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DE8A5" w14:textId="77777777" w:rsidR="0058274D" w:rsidRPr="000E1953" w:rsidRDefault="00873CC6" w:rsidP="00F1609C">
      <w:pPr>
        <w:pStyle w:val="berschrift1"/>
        <w:kinsoku w:val="0"/>
        <w:overflowPunct w:val="0"/>
        <w:spacing w:before="175"/>
        <w:rPr>
          <w:color w:val="4FA830"/>
          <w:lang w:val="fr-FR"/>
        </w:rPr>
      </w:pPr>
      <w:r w:rsidRPr="00BF6067">
        <w:rPr>
          <w:rFonts w:ascii="Times New Roman" w:hAnsi="Times New Roman" w:cs="Times New Roman"/>
          <w:b w:val="0"/>
          <w:bCs w:val="0"/>
          <w:noProof/>
          <w:sz w:val="44"/>
          <w:szCs w:val="44"/>
        </w:rPr>
        <w:drawing>
          <wp:anchor distT="0" distB="0" distL="114300" distR="114300" simplePos="0" relativeHeight="251664384" behindDoc="0" locked="0" layoutInCell="1" allowOverlap="1" wp14:anchorId="3FB49C15" wp14:editId="0ED4A21B">
            <wp:simplePos x="0" y="0"/>
            <wp:positionH relativeFrom="column">
              <wp:posOffset>4912572</wp:posOffset>
            </wp:positionH>
            <wp:positionV relativeFrom="page">
              <wp:posOffset>380365</wp:posOffset>
            </wp:positionV>
            <wp:extent cx="1445895" cy="1306195"/>
            <wp:effectExtent l="0" t="0" r="1905" b="825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_B_Box_Ausland_F_DIN A4.jpg"/>
                    <pic:cNvPicPr/>
                  </pic:nvPicPr>
                  <pic:blipFill>
                    <a:blip r:embed="rId12">
                      <a:extLst>
                        <a:ext uri="{28A0092B-C50C-407E-A947-70E740481C1C}">
                          <a14:useLocalDpi xmlns:a14="http://schemas.microsoft.com/office/drawing/2010/main" val="0"/>
                        </a:ext>
                      </a:extLst>
                    </a:blip>
                    <a:stretch>
                      <a:fillRect/>
                    </a:stretch>
                  </pic:blipFill>
                  <pic:spPr>
                    <a:xfrm>
                      <a:off x="0" y="0"/>
                      <a:ext cx="1445895" cy="1306195"/>
                    </a:xfrm>
                    <a:prstGeom prst="rect">
                      <a:avLst/>
                    </a:prstGeom>
                  </pic:spPr>
                </pic:pic>
              </a:graphicData>
            </a:graphic>
            <wp14:sizeRelH relativeFrom="margin">
              <wp14:pctWidth>0</wp14:pctWidth>
            </wp14:sizeRelH>
            <wp14:sizeRelV relativeFrom="margin">
              <wp14:pctHeight>0</wp14:pctHeight>
            </wp14:sizeRelV>
          </wp:anchor>
        </w:drawing>
      </w:r>
      <w:r w:rsidR="000E1953" w:rsidRPr="000E1953">
        <w:rPr>
          <w:color w:val="4FA830"/>
          <w:lang w:val="fr-FR"/>
        </w:rPr>
        <w:t>RAPPORT DE DÉMARRAGE</w:t>
      </w:r>
    </w:p>
    <w:p w14:paraId="4907DCAB" w14:textId="77777777" w:rsidR="0058274D" w:rsidRPr="000E1953" w:rsidRDefault="000E1953">
      <w:pPr>
        <w:pStyle w:val="Textkrper"/>
        <w:kinsoku w:val="0"/>
        <w:overflowPunct w:val="0"/>
        <w:spacing w:before="67"/>
        <w:ind w:left="113"/>
        <w:rPr>
          <w:i/>
          <w:iCs/>
          <w:color w:val="7C7B7B"/>
          <w:sz w:val="20"/>
          <w:szCs w:val="20"/>
          <w:lang w:val="fr-FR"/>
        </w:rPr>
      </w:pPr>
      <w:r w:rsidRPr="000E1953">
        <w:rPr>
          <w:i/>
          <w:iCs/>
          <w:color w:val="7C7B7B"/>
          <w:sz w:val="20"/>
          <w:szCs w:val="20"/>
          <w:lang w:val="fr-FR"/>
        </w:rPr>
        <w:t>(Manuel de gestion des évaluations, étape 6 : Approuver le rapport de démarrage)</w:t>
      </w:r>
    </w:p>
    <w:p w14:paraId="672A6659" w14:textId="77777777" w:rsidR="0058274D" w:rsidRPr="000E1953" w:rsidRDefault="0058274D" w:rsidP="1BA35237">
      <w:pPr>
        <w:pStyle w:val="Textkrper"/>
        <w:kinsoku w:val="0"/>
        <w:overflowPunct w:val="0"/>
        <w:spacing w:before="8"/>
        <w:rPr>
          <w:i/>
          <w:iCs/>
          <w:sz w:val="9"/>
          <w:szCs w:val="9"/>
          <w:lang w:val="fr-FR"/>
        </w:rPr>
      </w:pPr>
    </w:p>
    <w:p w14:paraId="639E7B6B" w14:textId="5B18DF4A" w:rsidR="1BA35237" w:rsidRDefault="1BA35237" w:rsidP="1BA35237">
      <w:pPr>
        <w:pStyle w:val="Textkrper"/>
        <w:spacing w:before="8"/>
        <w:rPr>
          <w:i/>
          <w:iCs/>
          <w:sz w:val="9"/>
          <w:szCs w:val="9"/>
          <w:lang w:val="fr-FR"/>
        </w:rPr>
      </w:pPr>
    </w:p>
    <w:p w14:paraId="4A7DA083" w14:textId="4F0DA473" w:rsidR="1BA35237" w:rsidRDefault="1BA35237" w:rsidP="1BA35237">
      <w:pPr>
        <w:pStyle w:val="Textkrper"/>
        <w:spacing w:before="8"/>
        <w:rPr>
          <w:i/>
          <w:iCs/>
          <w:sz w:val="9"/>
          <w:szCs w:val="9"/>
          <w:lang w:val="fr-FR"/>
        </w:rPr>
      </w:pPr>
    </w:p>
    <w:p w14:paraId="33D1EB18" w14:textId="5412A414" w:rsidR="1BA35237" w:rsidRDefault="1BA35237" w:rsidP="1BA35237">
      <w:pPr>
        <w:pStyle w:val="Textkrper"/>
        <w:spacing w:before="8"/>
        <w:rPr>
          <w:i/>
          <w:iCs/>
          <w:sz w:val="9"/>
          <w:szCs w:val="9"/>
          <w:lang w:val="fr-FR"/>
        </w:rPr>
      </w:pPr>
    </w:p>
    <w:p w14:paraId="0A16921F" w14:textId="0FB97418" w:rsidR="1BA35237" w:rsidRDefault="1BA35237" w:rsidP="1BA35237">
      <w:pPr>
        <w:pStyle w:val="Textkrper"/>
        <w:spacing w:before="8"/>
        <w:rPr>
          <w:i/>
          <w:iCs/>
          <w:sz w:val="9"/>
          <w:szCs w:val="9"/>
          <w:lang w:val="fr-FR"/>
        </w:rPr>
      </w:pPr>
    </w:p>
    <w:p w14:paraId="19F81521" w14:textId="72D65280" w:rsidR="1BA35237" w:rsidRDefault="1BA35237" w:rsidP="1BA35237">
      <w:pPr>
        <w:pStyle w:val="Textkrper"/>
        <w:spacing w:before="8"/>
        <w:rPr>
          <w:i/>
          <w:iCs/>
          <w:sz w:val="9"/>
          <w:szCs w:val="9"/>
          <w:lang w:val="fr-FR"/>
        </w:rPr>
      </w:pPr>
    </w:p>
    <w:p w14:paraId="0A37501D" w14:textId="77777777" w:rsidR="0058274D" w:rsidRPr="000E1953" w:rsidRDefault="0058274D">
      <w:pPr>
        <w:pStyle w:val="Textkrper"/>
        <w:kinsoku w:val="0"/>
        <w:overflowPunct w:val="0"/>
        <w:rPr>
          <w:i/>
          <w:iCs/>
          <w:sz w:val="20"/>
          <w:szCs w:val="20"/>
          <w:lang w:val="fr-FR"/>
        </w:rPr>
      </w:pPr>
    </w:p>
    <w:p w14:paraId="0ED3B888" w14:textId="77777777" w:rsidR="0058274D" w:rsidRPr="000E1953" w:rsidRDefault="009626D3">
      <w:pPr>
        <w:pStyle w:val="Textkrper"/>
        <w:kinsoku w:val="0"/>
        <w:overflowPunct w:val="0"/>
        <w:spacing w:before="10"/>
        <w:rPr>
          <w:i/>
          <w:iCs/>
          <w:sz w:val="16"/>
          <w:szCs w:val="16"/>
          <w:lang w:val="fr-FR"/>
        </w:rPr>
      </w:pPr>
      <w:r>
        <w:rPr>
          <w:noProof/>
        </w:rPr>
        <mc:AlternateContent>
          <mc:Choice Requires="wpg">
            <w:drawing>
              <wp:anchor distT="0" distB="0" distL="0" distR="0" simplePos="0" relativeHeight="251660288" behindDoc="0" locked="0" layoutInCell="0" allowOverlap="1" wp14:anchorId="61E9107D" wp14:editId="07777777">
                <wp:simplePos x="0" y="0"/>
                <wp:positionH relativeFrom="page">
                  <wp:posOffset>719455</wp:posOffset>
                </wp:positionH>
                <wp:positionV relativeFrom="paragraph">
                  <wp:posOffset>154305</wp:posOffset>
                </wp:positionV>
                <wp:extent cx="6300470" cy="704850"/>
                <wp:effectExtent l="0" t="0" r="5080" b="19050"/>
                <wp:wrapTopAndBottom/>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704850"/>
                          <a:chOff x="1133" y="243"/>
                          <a:chExt cx="9922" cy="1110"/>
                        </a:xfrm>
                      </wpg:grpSpPr>
                      <wps:wsp>
                        <wps:cNvPr id="9" name="Freeform 5"/>
                        <wps:cNvSpPr>
                          <a:spLocks/>
                        </wps:cNvSpPr>
                        <wps:spPr bwMode="auto">
                          <a:xfrm>
                            <a:off x="1133" y="243"/>
                            <a:ext cx="9922" cy="1110"/>
                          </a:xfrm>
                          <a:custGeom>
                            <a:avLst/>
                            <a:gdLst>
                              <a:gd name="T0" fmla="*/ 0 w 9922"/>
                              <a:gd name="T1" fmla="*/ 853 h 854"/>
                              <a:gd name="T2" fmla="*/ 9921 w 9922"/>
                              <a:gd name="T3" fmla="*/ 853 h 854"/>
                              <a:gd name="T4" fmla="*/ 9921 w 9922"/>
                              <a:gd name="T5" fmla="*/ 0 h 854"/>
                              <a:gd name="T6" fmla="*/ 0 w 9922"/>
                              <a:gd name="T7" fmla="*/ 0 h 854"/>
                              <a:gd name="T8" fmla="*/ 0 w 9922"/>
                              <a:gd name="T9" fmla="*/ 853 h 854"/>
                            </a:gdLst>
                            <a:ahLst/>
                            <a:cxnLst>
                              <a:cxn ang="0">
                                <a:pos x="T0" y="T1"/>
                              </a:cxn>
                              <a:cxn ang="0">
                                <a:pos x="T2" y="T3"/>
                              </a:cxn>
                              <a:cxn ang="0">
                                <a:pos x="T4" y="T5"/>
                              </a:cxn>
                              <a:cxn ang="0">
                                <a:pos x="T6" y="T7"/>
                              </a:cxn>
                              <a:cxn ang="0">
                                <a:pos x="T8" y="T9"/>
                              </a:cxn>
                            </a:cxnLst>
                            <a:rect l="0" t="0" r="r" b="b"/>
                            <a:pathLst>
                              <a:path w="9922" h="854">
                                <a:moveTo>
                                  <a:pt x="0" y="853"/>
                                </a:moveTo>
                                <a:lnTo>
                                  <a:pt x="9921" y="853"/>
                                </a:lnTo>
                                <a:lnTo>
                                  <a:pt x="9921" y="0"/>
                                </a:lnTo>
                                <a:lnTo>
                                  <a:pt x="0" y="0"/>
                                </a:lnTo>
                                <a:lnTo>
                                  <a:pt x="0" y="853"/>
                                </a:lnTo>
                                <a:close/>
                              </a:path>
                            </a:pathLst>
                          </a:custGeom>
                          <a:solidFill>
                            <a:srgbClr val="F1F6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91" y="33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7"/>
                        <wps:cNvSpPr txBox="1">
                          <a:spLocks noChangeArrowheads="1"/>
                        </wps:cNvSpPr>
                        <wps:spPr bwMode="auto">
                          <a:xfrm>
                            <a:off x="1134" y="243"/>
                            <a:ext cx="9903" cy="11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A398F4" w14:textId="77777777" w:rsidR="0058274D" w:rsidRPr="000E1953" w:rsidRDefault="000E1953" w:rsidP="000E1953">
                              <w:pPr>
                                <w:pStyle w:val="Textkrper"/>
                                <w:tabs>
                                  <w:tab w:val="left" w:pos="591"/>
                                </w:tabs>
                                <w:kinsoku w:val="0"/>
                                <w:overflowPunct w:val="0"/>
                                <w:spacing w:before="109" w:line="249" w:lineRule="auto"/>
                                <w:ind w:left="567" w:right="158" w:firstLine="24"/>
                                <w:rPr>
                                  <w:lang w:val="fr-FR"/>
                                </w:rPr>
                              </w:pPr>
                              <w:r w:rsidRPr="000E1953">
                                <w:rPr>
                                  <w:b/>
                                  <w:bCs/>
                                  <w:lang w:val="fr-FR"/>
                                </w:rPr>
                                <w:t>REMARQUE :</w:t>
                              </w:r>
                              <w:r w:rsidR="0058274D" w:rsidRPr="000E1953">
                                <w:rPr>
                                  <w:b/>
                                  <w:bCs/>
                                  <w:lang w:val="fr-FR"/>
                                </w:rPr>
                                <w:tab/>
                              </w:r>
                              <w:r w:rsidRPr="000E1953">
                                <w:rPr>
                                  <w:lang w:val="fr-FR"/>
                                </w:rPr>
                                <w:t>le rapport de démarrage doit être bref et concis, avec un maximum de 4 à 6 pages pour le texte principal, sans compter la page de couverture, la table des matières, les abréviations et annexes.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1D7E3D9">
              <v:group id="Group 4" style="position:absolute;margin-left:56.65pt;margin-top:12.15pt;width:496.1pt;height:55.5pt;z-index:251660288;mso-wrap-distance-left:0;mso-wrap-distance-right:0;mso-position-horizontal-relative:page" coordsize="9922,1110" coordorigin="1133,243" o:spid="_x0000_s1026" o:allowincell="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">
                <v:shape id="Freeform 5" style="position:absolute;left:1133;top:243;width:9922;height:1110;visibility:visible;mso-wrap-style:square;v-text-anchor:top" coordsize="9922,854" o:spid="_x0000_s1027" fillcolor="#f1f6ec" stroked="f" path="m,853r9921,l9921,,,,,8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">
                  <v:path arrowok="t" o:connecttype="custom" o:connectlocs="0,1109;9921,1109;9921,0;0,0;0,1109"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191;top:339;width:460;height:4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">
                  <v:imagedata o:title="" r:id="rId14"/>
                </v:shape>
                <v:shapetype id="_x0000_t202" coordsize="21600,21600" o:spt="202" path="m,l,21600r21600,l21600,xe">
                  <v:stroke joinstyle="miter"/>
                  <v:path gradientshapeok="t" o:connecttype="rect"/>
                </v:shapetype>
                <v:shape id="Text Box 7" style="position:absolute;left:1134;top:243;width:9903;height:1110;visibility:visible;mso-wrap-style:square;v-text-anchor:top" o:spid="_x0000_s1029"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">
                  <v:textbox inset="0,0,0,0">
                    <w:txbxContent>
                      <w:p w:rsidRPr="000E1953" w:rsidR="0058274D" w:rsidP="000E1953" w:rsidRDefault="000E1953" w14:paraId="57CB18A0" wp14:textId="77777777">
                        <w:pPr>
                          <w:pStyle w:val="Textkrper"/>
                          <w:tabs>
                            <w:tab w:val="left" w:pos="591"/>
                          </w:tabs>
                          <w:kinsoku w:val="0"/>
                          <w:overflowPunct w:val="0"/>
                          <w:spacing w:before="109" w:line="249" w:lineRule="auto"/>
                          <w:ind w:left="567" w:right="158" w:firstLine="24"/>
                          <w:rPr>
                            <w:lang w:val="fr-FR"/>
                          </w:rPr>
                        </w:pPr>
                        <w:r w:rsidRPr="000E1953">
                          <w:rPr>
                            <w:b/>
                            <w:bCs/>
                            <w:lang w:val="fr-FR"/>
                          </w:rPr>
                          <w:t>REMARQUE :</w:t>
                        </w:r>
                        <w:r w:rsidRPr="000E1953" w:rsidR="0058274D">
                          <w:rPr>
                            <w:b/>
                            <w:bCs/>
                            <w:lang w:val="fr-FR"/>
                          </w:rPr>
                          <w:tab/>
                        </w:r>
                        <w:r w:rsidRPr="000E1953">
                          <w:rPr>
                            <w:lang w:val="fr-FR"/>
                          </w:rPr>
                          <w:t>le rapport de démarrage doit être bref et concis, avec un maximum de 4 à 6 pages pour le texte principal, sans compter la page de couverture, la table des matières, les abréviations et annexes.</w:t>
                        </w:r>
                      </w:p>
                    </w:txbxContent>
                  </v:textbox>
                </v:shape>
                <w10:wrap type="topAndBottom" anchorx="page"/>
              </v:group>
            </w:pict>
          </mc:Fallback>
        </mc:AlternateContent>
      </w:r>
    </w:p>
    <w:p w14:paraId="5DAB6C7B" w14:textId="77777777" w:rsidR="0058274D" w:rsidRPr="000E1953" w:rsidRDefault="0058274D">
      <w:pPr>
        <w:pStyle w:val="Textkrper"/>
        <w:kinsoku w:val="0"/>
        <w:overflowPunct w:val="0"/>
        <w:rPr>
          <w:i/>
          <w:iCs/>
          <w:sz w:val="20"/>
          <w:szCs w:val="20"/>
          <w:lang w:val="fr-FR"/>
        </w:rPr>
      </w:pPr>
    </w:p>
    <w:p w14:paraId="02EB378F" w14:textId="77777777" w:rsidR="0058274D" w:rsidRPr="000E1953" w:rsidRDefault="0058274D">
      <w:pPr>
        <w:pStyle w:val="Textkrper"/>
        <w:kinsoku w:val="0"/>
        <w:overflowPunct w:val="0"/>
        <w:spacing w:before="4"/>
        <w:rPr>
          <w:i/>
          <w:iCs/>
          <w:sz w:val="20"/>
          <w:szCs w:val="20"/>
          <w:lang w:val="fr-FR"/>
        </w:rPr>
      </w:pPr>
    </w:p>
    <w:p w14:paraId="0192099E" w14:textId="77777777" w:rsidR="0058274D" w:rsidRPr="000E1953" w:rsidRDefault="000E1953">
      <w:pPr>
        <w:pStyle w:val="Textkrper"/>
        <w:kinsoku w:val="0"/>
        <w:overflowPunct w:val="0"/>
        <w:spacing w:before="1" w:line="249" w:lineRule="auto"/>
        <w:ind w:left="113" w:right="108"/>
        <w:jc w:val="both"/>
        <w:rPr>
          <w:i/>
          <w:iCs/>
          <w:color w:val="7C7B7B"/>
          <w:sz w:val="20"/>
          <w:szCs w:val="20"/>
          <w:lang w:val="fr-FR"/>
        </w:rPr>
      </w:pPr>
      <w:r w:rsidRPr="1BA35237">
        <w:rPr>
          <w:i/>
          <w:iCs/>
          <w:color w:val="7C7B7B"/>
          <w:sz w:val="20"/>
          <w:szCs w:val="20"/>
          <w:lang w:val="fr-FR"/>
        </w:rPr>
        <w:t xml:space="preserve">Afin d'obtenir plus d'informations sur chaque section, veuillez cliquer sur la petite flèche </w:t>
      </w:r>
      <w:r w:rsidR="00520095" w:rsidRPr="1BA35237">
        <w:rPr>
          <w:i/>
          <w:iCs/>
          <w:color w:val="7C7B7B"/>
          <w:sz w:val="20"/>
          <w:szCs w:val="20"/>
          <w:lang w:val="fr-FR"/>
        </w:rPr>
        <w:t>(</w:t>
      </w:r>
      <w:r w:rsidR="009626D3">
        <w:rPr>
          <w:noProof/>
        </w:rPr>
        <w:drawing>
          <wp:inline distT="0" distB="0" distL="0" distR="0" wp14:anchorId="7DF9F623" wp14:editId="2A93CA96">
            <wp:extent cx="142875" cy="142875"/>
            <wp:effectExtent l="0" t="0" r="0" b="0"/>
            <wp:docPr id="110330574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pic:nvPicPr>
                  <pic:blipFill>
                    <a:blip r:embed="rId15">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00520095" w:rsidRPr="1BA35237">
        <w:rPr>
          <w:i/>
          <w:iCs/>
          <w:color w:val="7C7B7B"/>
          <w:sz w:val="20"/>
          <w:szCs w:val="20"/>
          <w:lang w:val="fr-FR"/>
        </w:rPr>
        <w:t xml:space="preserve">) </w:t>
      </w:r>
      <w:r w:rsidRPr="1BA35237">
        <w:rPr>
          <w:i/>
          <w:iCs/>
          <w:color w:val="7C7B7B"/>
          <w:sz w:val="20"/>
          <w:szCs w:val="20"/>
          <w:lang w:val="fr-FR"/>
        </w:rPr>
        <w:t>à côté des titres pour voir un texte explicatif.</w:t>
      </w:r>
    </w:p>
    <w:p w14:paraId="6A05A809" w14:textId="77777777" w:rsidR="0058274D" w:rsidRPr="000E1953" w:rsidRDefault="0058274D">
      <w:pPr>
        <w:pStyle w:val="Textkrper"/>
        <w:kinsoku w:val="0"/>
        <w:overflowPunct w:val="0"/>
        <w:rPr>
          <w:i/>
          <w:iCs/>
          <w:sz w:val="32"/>
          <w:szCs w:val="32"/>
          <w:lang w:val="fr-FR"/>
        </w:rPr>
      </w:pPr>
    </w:p>
    <w:p w14:paraId="0DCEE371" w14:textId="77777777" w:rsidR="0058274D" w:rsidRPr="000E1953" w:rsidRDefault="000E1953">
      <w:pPr>
        <w:pStyle w:val="berschrift2"/>
        <w:kinsoku w:val="0"/>
        <w:overflowPunct w:val="0"/>
        <w:rPr>
          <w:color w:val="4FA830"/>
          <w:lang w:val="fr-FR"/>
        </w:rPr>
      </w:pPr>
      <w:r w:rsidRPr="000E1953">
        <w:rPr>
          <w:color w:val="4FA830"/>
          <w:lang w:val="fr-FR"/>
        </w:rPr>
        <w:t>PAGE DE COUVERTURE</w:t>
      </w:r>
    </w:p>
    <w:p w14:paraId="7A3B95FC" w14:textId="77777777" w:rsidR="0058274D" w:rsidRPr="000E1953" w:rsidRDefault="000E1953">
      <w:pPr>
        <w:pStyle w:val="Textkrper"/>
        <w:kinsoku w:val="0"/>
        <w:overflowPunct w:val="0"/>
        <w:spacing w:before="187" w:line="249" w:lineRule="auto"/>
        <w:ind w:left="113" w:right="107"/>
        <w:jc w:val="both"/>
        <w:rPr>
          <w:lang w:val="fr-FR"/>
        </w:rPr>
      </w:pPr>
      <w:r w:rsidRPr="000E1953">
        <w:rPr>
          <w:lang w:val="fr-FR"/>
        </w:rPr>
        <w:t>Elle présente le type de rapport, le type d'évaluation (à mi-parcours ou finale), le titre du projet évalué, le numéro du projet, le pays, le nom du ou des évaluateurs/</w:t>
      </w:r>
      <w:proofErr w:type="spellStart"/>
      <w:r w:rsidRPr="000E1953">
        <w:rPr>
          <w:lang w:val="fr-FR"/>
        </w:rPr>
        <w:t>trices</w:t>
      </w:r>
      <w:proofErr w:type="spellEnd"/>
      <w:r w:rsidRPr="000E1953">
        <w:rPr>
          <w:lang w:val="fr-FR"/>
        </w:rPr>
        <w:t xml:space="preserve"> / de l'entreprise, la date, Welthungerhilfe et l’organisation partenaire en tant que commanditaires</w:t>
      </w:r>
    </w:p>
    <w:p w14:paraId="5A39BBE3" w14:textId="77777777" w:rsidR="0058274D" w:rsidRPr="000E1953" w:rsidRDefault="0058274D">
      <w:pPr>
        <w:pStyle w:val="Textkrper"/>
        <w:kinsoku w:val="0"/>
        <w:overflowPunct w:val="0"/>
        <w:spacing w:before="10"/>
        <w:rPr>
          <w:sz w:val="22"/>
          <w:szCs w:val="22"/>
          <w:lang w:val="fr-FR"/>
        </w:rPr>
      </w:pPr>
    </w:p>
    <w:p w14:paraId="5E4F2F1F" w14:textId="77777777" w:rsidR="0058274D" w:rsidRPr="000E1953" w:rsidRDefault="0058274D">
      <w:pPr>
        <w:pStyle w:val="berschrift2"/>
        <w:kinsoku w:val="0"/>
        <w:overflowPunct w:val="0"/>
        <w:rPr>
          <w:color w:val="4FA830"/>
          <w:lang w:val="fr-FR"/>
        </w:rPr>
      </w:pPr>
      <w:r w:rsidRPr="000E1953">
        <w:rPr>
          <w:color w:val="4FA830"/>
          <w:lang w:val="fr-FR"/>
        </w:rPr>
        <w:t xml:space="preserve">TABLE </w:t>
      </w:r>
      <w:r w:rsidR="000E1953" w:rsidRPr="000E1953">
        <w:rPr>
          <w:color w:val="4FA830"/>
          <w:lang w:val="fr-FR"/>
        </w:rPr>
        <w:t>DES MATIÈRES</w:t>
      </w:r>
    </w:p>
    <w:p w14:paraId="41C8F396" w14:textId="77777777" w:rsidR="0058274D" w:rsidRPr="000E1953" w:rsidRDefault="0058274D">
      <w:pPr>
        <w:pStyle w:val="Textkrper"/>
        <w:kinsoku w:val="0"/>
        <w:overflowPunct w:val="0"/>
        <w:spacing w:before="7"/>
        <w:rPr>
          <w:b/>
          <w:bCs/>
          <w:sz w:val="30"/>
          <w:szCs w:val="30"/>
          <w:lang w:val="fr-FR"/>
        </w:rPr>
      </w:pPr>
    </w:p>
    <w:p w14:paraId="657DEEE6" w14:textId="0E9EB3A2" w:rsidR="0058274D" w:rsidRDefault="000E1953" w:rsidP="00462B2B">
      <w:pPr>
        <w:pStyle w:val="Textkrper"/>
        <w:kinsoku w:val="0"/>
        <w:overflowPunct w:val="0"/>
        <w:ind w:left="113"/>
        <w:outlineLvl w:val="1"/>
        <w:rPr>
          <w:b/>
          <w:bCs/>
          <w:color w:val="4FA830"/>
          <w:sz w:val="32"/>
          <w:szCs w:val="32"/>
          <w:lang w:val="fr-FR"/>
        </w:rPr>
      </w:pPr>
      <w:r w:rsidRPr="000E1953">
        <w:rPr>
          <w:b/>
          <w:bCs/>
          <w:color w:val="4FA830"/>
          <w:sz w:val="32"/>
          <w:szCs w:val="32"/>
          <w:lang w:val="fr-FR"/>
        </w:rPr>
        <w:t>ABRÉ</w:t>
      </w:r>
      <w:r w:rsidR="0058274D" w:rsidRPr="000E1953">
        <w:rPr>
          <w:b/>
          <w:bCs/>
          <w:color w:val="4FA830"/>
          <w:sz w:val="32"/>
          <w:szCs w:val="32"/>
          <w:lang w:val="fr-FR"/>
        </w:rPr>
        <w:t xml:space="preserve">VIATIONS AND </w:t>
      </w:r>
      <w:r w:rsidRPr="000E1953">
        <w:rPr>
          <w:b/>
          <w:bCs/>
          <w:color w:val="4FA830"/>
          <w:sz w:val="32"/>
          <w:szCs w:val="32"/>
          <w:lang w:val="fr-FR"/>
        </w:rPr>
        <w:t>ET ACRONYMES (le cas échéant)</w:t>
      </w:r>
    </w:p>
    <w:p w14:paraId="795E0A3E" w14:textId="77777777" w:rsidR="00ED7C89" w:rsidRPr="000E1953" w:rsidRDefault="00ED7C89" w:rsidP="00462B2B">
      <w:pPr>
        <w:pStyle w:val="Textkrper"/>
        <w:kinsoku w:val="0"/>
        <w:overflowPunct w:val="0"/>
        <w:ind w:left="113"/>
        <w:outlineLvl w:val="1"/>
        <w:rPr>
          <w:b/>
          <w:bCs/>
          <w:color w:val="4FA830"/>
          <w:sz w:val="32"/>
          <w:szCs w:val="32"/>
          <w:lang w:val="fr-FR"/>
        </w:rPr>
      </w:pPr>
    </w:p>
    <w:p w14:paraId="79B22A87" w14:textId="77777777" w:rsidR="0058274D" w:rsidRPr="00F1609C" w:rsidRDefault="0058274D" w:rsidP="000E1953">
      <w:pPr>
        <w:pStyle w:val="berschrift2"/>
        <w:numPr>
          <w:ilvl w:val="0"/>
          <w:numId w:val="4"/>
        </w:numPr>
        <w:rPr>
          <w:bCs w:val="0"/>
          <w:color w:val="4FA830"/>
        </w:rPr>
      </w:pPr>
      <w:r w:rsidRPr="00F1609C">
        <w:rPr>
          <w:bCs w:val="0"/>
          <w:color w:val="4FA830"/>
        </w:rPr>
        <w:t>INTRODUCTION (</w:t>
      </w:r>
      <w:r w:rsidR="000E1953" w:rsidRPr="000E1953">
        <w:rPr>
          <w:bCs w:val="0"/>
          <w:color w:val="4FA830"/>
        </w:rPr>
        <w:t xml:space="preserve">1 </w:t>
      </w:r>
      <w:proofErr w:type="spellStart"/>
      <w:r w:rsidR="000E1953" w:rsidRPr="000E1953">
        <w:rPr>
          <w:bCs w:val="0"/>
          <w:color w:val="4FA830"/>
        </w:rPr>
        <w:t>page</w:t>
      </w:r>
      <w:proofErr w:type="spellEnd"/>
      <w:r w:rsidR="000E1953" w:rsidRPr="000E1953">
        <w:rPr>
          <w:bCs w:val="0"/>
          <w:color w:val="4FA830"/>
        </w:rPr>
        <w:t xml:space="preserve"> maximum</w:t>
      </w:r>
      <w:r w:rsidRPr="00F1609C">
        <w:rPr>
          <w:bCs w:val="0"/>
          <w:color w:val="4FA830"/>
        </w:rPr>
        <w:t>)</w:t>
      </w:r>
    </w:p>
    <w:p w14:paraId="661572DA" w14:textId="77777777" w:rsidR="0058274D" w:rsidRPr="000E1953" w:rsidRDefault="000E1953" w:rsidP="000E1953">
      <w:pPr>
        <w:pStyle w:val="berschrift3"/>
        <w:numPr>
          <w:ilvl w:val="1"/>
          <w:numId w:val="3"/>
        </w:numPr>
        <w:tabs>
          <w:tab w:val="left" w:pos="1475"/>
        </w:tabs>
        <w:kinsoku w:val="0"/>
        <w:overflowPunct w:val="0"/>
        <w:spacing w:before="150"/>
        <w:rPr>
          <w:color w:val="4FA830"/>
          <w:lang w:val="en-US"/>
        </w:rPr>
      </w:pPr>
      <w:r w:rsidRPr="000E1953">
        <w:rPr>
          <w:color w:val="4FA830"/>
          <w:lang w:val="en-US"/>
        </w:rPr>
        <w:t xml:space="preserve">Cadre et </w:t>
      </w:r>
      <w:proofErr w:type="spellStart"/>
      <w:r w:rsidRPr="000E1953">
        <w:rPr>
          <w:color w:val="4FA830"/>
          <w:lang w:val="en-US"/>
        </w:rPr>
        <w:t>contexte</w:t>
      </w:r>
      <w:proofErr w:type="spellEnd"/>
    </w:p>
    <w:p w14:paraId="590A9DA2" w14:textId="77777777" w:rsidR="0058274D" w:rsidRPr="000E1953" w:rsidRDefault="000E1953">
      <w:pPr>
        <w:pStyle w:val="Textkrper"/>
        <w:kinsoku w:val="0"/>
        <w:overflowPunct w:val="0"/>
        <w:spacing w:before="195" w:line="249" w:lineRule="auto"/>
        <w:ind w:left="794" w:right="108"/>
        <w:jc w:val="both"/>
        <w:rPr>
          <w:lang w:val="fr-FR"/>
        </w:rPr>
      </w:pPr>
      <w:r w:rsidRPr="000E1953">
        <w:rPr>
          <w:lang w:val="fr-FR"/>
        </w:rPr>
        <w:t xml:space="preserve">Fournir un bref résumé du projet et de son contexte, son objectif, son calendrier, les ressources investies et les responsables de la mise en œuvre ainsi que les sources du </w:t>
      </w:r>
      <w:proofErr w:type="gramStart"/>
      <w:r w:rsidRPr="000E1953">
        <w:rPr>
          <w:lang w:val="fr-FR"/>
        </w:rPr>
        <w:t>financement.</w:t>
      </w:r>
      <w:r w:rsidR="0058274D" w:rsidRPr="000E1953">
        <w:rPr>
          <w:lang w:val="fr-FR"/>
        </w:rPr>
        <w:t>.</w:t>
      </w:r>
      <w:proofErr w:type="gramEnd"/>
    </w:p>
    <w:p w14:paraId="72A3D3EC" w14:textId="77777777" w:rsidR="0058274D" w:rsidRPr="000E1953" w:rsidRDefault="0058274D">
      <w:pPr>
        <w:pStyle w:val="Textkrper"/>
        <w:kinsoku w:val="0"/>
        <w:overflowPunct w:val="0"/>
        <w:spacing w:before="4"/>
        <w:rPr>
          <w:sz w:val="30"/>
          <w:szCs w:val="30"/>
          <w:lang w:val="fr-FR"/>
        </w:rPr>
      </w:pPr>
    </w:p>
    <w:p w14:paraId="6307193B" w14:textId="77777777" w:rsidR="000E1953" w:rsidRPr="000E1953" w:rsidRDefault="000E1953" w:rsidP="000E1953">
      <w:pPr>
        <w:pStyle w:val="berschrift3"/>
        <w:rPr>
          <w:color w:val="4FA830"/>
          <w:lang w:val="fr-FR"/>
        </w:rPr>
      </w:pPr>
      <w:r>
        <w:rPr>
          <w:color w:val="4FA830"/>
          <w:lang w:val="fr-FR"/>
        </w:rPr>
        <w:t>1.2</w:t>
      </w:r>
      <w:r>
        <w:rPr>
          <w:color w:val="4FA830"/>
          <w:lang w:val="fr-FR"/>
        </w:rPr>
        <w:tab/>
      </w:r>
      <w:r w:rsidRPr="000E1953">
        <w:rPr>
          <w:color w:val="4FA830"/>
          <w:lang w:val="fr-FR"/>
        </w:rPr>
        <w:t>Objectif et portée de l'évaluation</w:t>
      </w:r>
    </w:p>
    <w:p w14:paraId="21657782" w14:textId="77777777" w:rsidR="0058274D" w:rsidRPr="000E1953" w:rsidRDefault="000E1953" w:rsidP="000E1953">
      <w:pPr>
        <w:pStyle w:val="Textkrper"/>
        <w:kinsoku w:val="0"/>
        <w:overflowPunct w:val="0"/>
        <w:spacing w:before="195" w:line="249" w:lineRule="auto"/>
        <w:ind w:left="794" w:right="108"/>
        <w:jc w:val="both"/>
        <w:rPr>
          <w:sz w:val="26"/>
          <w:szCs w:val="26"/>
          <w:lang w:val="fr-FR"/>
        </w:rPr>
      </w:pPr>
      <w:r w:rsidRPr="000E1953">
        <w:rPr>
          <w:lang w:val="fr-FR"/>
        </w:rPr>
        <w:t xml:space="preserve">Énoncez l'objectif et la portée de l'évaluation, conformément aux </w:t>
      </w:r>
      <w:proofErr w:type="spellStart"/>
      <w:r w:rsidRPr="000E1953">
        <w:rPr>
          <w:lang w:val="fr-FR"/>
        </w:rPr>
        <w:t>TdR</w:t>
      </w:r>
      <w:proofErr w:type="spellEnd"/>
      <w:r w:rsidRPr="000E1953">
        <w:rPr>
          <w:lang w:val="fr-FR"/>
        </w:rPr>
        <w:t>. Quels sont les objectifs de l'évaluation, qui sont les utilisateurs/</w:t>
      </w:r>
      <w:proofErr w:type="spellStart"/>
      <w:r w:rsidRPr="000E1953">
        <w:rPr>
          <w:lang w:val="fr-FR"/>
        </w:rPr>
        <w:t>trices</w:t>
      </w:r>
      <w:proofErr w:type="spellEnd"/>
      <w:r w:rsidRPr="000E1953">
        <w:rPr>
          <w:lang w:val="fr-FR"/>
        </w:rPr>
        <w:t xml:space="preserve"> visé/e/s, quelle est la couverture géographique et la période couverte ?</w:t>
      </w:r>
      <w:r>
        <w:rPr>
          <w:lang w:val="fr-FR"/>
        </w:rPr>
        <w:br/>
      </w:r>
    </w:p>
    <w:p w14:paraId="447225A2" w14:textId="77777777" w:rsidR="0058274D" w:rsidRPr="005A247D" w:rsidRDefault="005A247D" w:rsidP="005A247D">
      <w:pPr>
        <w:pStyle w:val="berschrift3"/>
        <w:tabs>
          <w:tab w:val="left" w:pos="1475"/>
        </w:tabs>
        <w:kinsoku w:val="0"/>
        <w:overflowPunct w:val="0"/>
        <w:spacing w:before="150"/>
        <w:ind w:hanging="623"/>
        <w:rPr>
          <w:color w:val="4FA830"/>
          <w:lang w:val="fr-FR"/>
        </w:rPr>
      </w:pPr>
      <w:r w:rsidRPr="005A247D">
        <w:rPr>
          <w:color w:val="4FA830"/>
          <w:lang w:val="fr-FR"/>
        </w:rPr>
        <w:t>1.3</w:t>
      </w:r>
      <w:r w:rsidRPr="005A247D">
        <w:rPr>
          <w:color w:val="4FA830"/>
          <w:lang w:val="fr-FR"/>
        </w:rPr>
        <w:tab/>
        <w:t>Adaptations suggérées aux termes de référence</w:t>
      </w:r>
    </w:p>
    <w:p w14:paraId="137F0FCF" w14:textId="77777777" w:rsidR="0058274D" w:rsidRDefault="00365A63">
      <w:pPr>
        <w:pStyle w:val="Textkrper"/>
        <w:kinsoku w:val="0"/>
        <w:overflowPunct w:val="0"/>
        <w:spacing w:before="195" w:line="249" w:lineRule="auto"/>
        <w:ind w:left="833" w:right="107"/>
        <w:jc w:val="both"/>
      </w:pPr>
      <w:r w:rsidRPr="00365A63">
        <w:rPr>
          <w:lang w:val="fr-FR"/>
        </w:rPr>
        <w:t xml:space="preserve">Formuler un bref feedback sur la faisabilité du mandat. Est-il possible de répondre à toutes les questions de l'évaluation (QE) à partir des informations et des ressources disponibles ? Des questions ont-elles été ajoutées ou supprimées au cours du processus de discussion ? Est-il nécessaire de spécifier / préciser les questions principales de l'évaluation ? </w:t>
      </w:r>
      <w:r w:rsidRPr="00365A63">
        <w:rPr>
          <w:lang w:val="en-US"/>
        </w:rPr>
        <w:t xml:space="preserve">Si </w:t>
      </w:r>
      <w:proofErr w:type="spellStart"/>
      <w:r w:rsidRPr="00365A63">
        <w:rPr>
          <w:lang w:val="en-US"/>
        </w:rPr>
        <w:t>oui</w:t>
      </w:r>
      <w:proofErr w:type="spellEnd"/>
      <w:r>
        <w:rPr>
          <w:lang w:val="en-US"/>
        </w:rPr>
        <w:t xml:space="preserve">, </w:t>
      </w:r>
      <w:proofErr w:type="spellStart"/>
      <w:r>
        <w:rPr>
          <w:lang w:val="en-US"/>
        </w:rPr>
        <w:t>quelles</w:t>
      </w:r>
      <w:proofErr w:type="spellEnd"/>
      <w:r>
        <w:rPr>
          <w:lang w:val="en-US"/>
        </w:rPr>
        <w:t xml:space="preserve"> </w:t>
      </w:r>
      <w:proofErr w:type="spellStart"/>
      <w:r>
        <w:rPr>
          <w:lang w:val="en-US"/>
        </w:rPr>
        <w:t>sont</w:t>
      </w:r>
      <w:proofErr w:type="spellEnd"/>
      <w:r>
        <w:rPr>
          <w:lang w:val="en-US"/>
        </w:rPr>
        <w:t xml:space="preserve"> </w:t>
      </w:r>
      <w:proofErr w:type="spellStart"/>
      <w:r>
        <w:rPr>
          <w:lang w:val="en-US"/>
        </w:rPr>
        <w:t>vos</w:t>
      </w:r>
      <w:proofErr w:type="spellEnd"/>
      <w:r>
        <w:rPr>
          <w:lang w:val="en-US"/>
        </w:rPr>
        <w:t xml:space="preserve"> </w:t>
      </w:r>
      <w:proofErr w:type="gramStart"/>
      <w:r>
        <w:rPr>
          <w:lang w:val="en-US"/>
        </w:rPr>
        <w:t xml:space="preserve">suggestions </w:t>
      </w:r>
      <w:r w:rsidR="0058274D">
        <w:t>?</w:t>
      </w:r>
      <w:proofErr w:type="gramEnd"/>
    </w:p>
    <w:p w14:paraId="0D0B940D" w14:textId="77777777" w:rsidR="0058274D" w:rsidRDefault="0058274D">
      <w:pPr>
        <w:pStyle w:val="Textkrper"/>
        <w:kinsoku w:val="0"/>
        <w:overflowPunct w:val="0"/>
        <w:spacing w:before="195" w:line="249" w:lineRule="auto"/>
        <w:ind w:left="833" w:right="107"/>
        <w:jc w:val="both"/>
        <w:sectPr w:rsidR="0058274D" w:rsidSect="00B331AD">
          <w:footerReference w:type="default" r:id="rId16"/>
          <w:type w:val="continuous"/>
          <w:pgSz w:w="11910" w:h="16840"/>
          <w:pgMar w:top="840" w:right="740" w:bottom="280" w:left="1020" w:header="510" w:footer="283" w:gutter="0"/>
          <w:cols w:space="720"/>
          <w:noEndnote/>
          <w:docGrid w:linePitch="299"/>
        </w:sectPr>
      </w:pPr>
    </w:p>
    <w:p w14:paraId="22C8DA13" w14:textId="77777777" w:rsidR="0058274D" w:rsidRDefault="00A8105F" w:rsidP="00A8105F">
      <w:pPr>
        <w:pStyle w:val="berschrift2"/>
        <w:numPr>
          <w:ilvl w:val="0"/>
          <w:numId w:val="3"/>
        </w:numPr>
        <w:tabs>
          <w:tab w:val="left" w:pos="795"/>
        </w:tabs>
        <w:kinsoku w:val="0"/>
        <w:overflowPunct w:val="0"/>
        <w:spacing w:before="62"/>
        <w:rPr>
          <w:color w:val="4FA830"/>
        </w:rPr>
      </w:pPr>
      <w:bookmarkStart w:id="0" w:name="_GoBack"/>
      <w:r w:rsidRPr="00A8105F">
        <w:rPr>
          <w:color w:val="4FA830"/>
        </w:rPr>
        <w:lastRenderedPageBreak/>
        <w:tab/>
      </w:r>
      <w:r w:rsidR="003754A8" w:rsidRPr="00A8105F">
        <w:rPr>
          <w:color w:val="4FA830"/>
        </w:rPr>
        <w:t>MÉTHODOLOGIE</w:t>
      </w:r>
      <w:r w:rsidR="0058274D">
        <w:rPr>
          <w:color w:val="4FA830"/>
        </w:rPr>
        <w:t xml:space="preserve"> (</w:t>
      </w:r>
      <w:r w:rsidRPr="00A8105F">
        <w:rPr>
          <w:color w:val="4FA830"/>
        </w:rPr>
        <w:t xml:space="preserve">2 à 3,5 </w:t>
      </w:r>
      <w:proofErr w:type="spellStart"/>
      <w:r w:rsidRPr="00A8105F">
        <w:rPr>
          <w:color w:val="4FA830"/>
        </w:rPr>
        <w:t>pages</w:t>
      </w:r>
      <w:proofErr w:type="spellEnd"/>
      <w:r w:rsidR="0058274D">
        <w:rPr>
          <w:color w:val="4FA830"/>
        </w:rPr>
        <w:t>)</w:t>
      </w:r>
    </w:p>
    <w:bookmarkEnd w:id="0"/>
    <w:p w14:paraId="5BBFF567" w14:textId="77777777" w:rsidR="0058274D" w:rsidRPr="00A8105F" w:rsidRDefault="00A8105F" w:rsidP="00A8105F">
      <w:pPr>
        <w:pStyle w:val="berschrift3"/>
        <w:numPr>
          <w:ilvl w:val="1"/>
          <w:numId w:val="3"/>
        </w:numPr>
        <w:tabs>
          <w:tab w:val="left" w:pos="1475"/>
        </w:tabs>
        <w:kinsoku w:val="0"/>
        <w:overflowPunct w:val="0"/>
        <w:spacing w:before="150"/>
        <w:rPr>
          <w:color w:val="4FA830"/>
          <w:lang w:val="en-US"/>
        </w:rPr>
      </w:pPr>
      <w:r w:rsidRPr="00A8105F">
        <w:rPr>
          <w:color w:val="4FA830"/>
          <w:lang w:val="en-US"/>
        </w:rPr>
        <w:t xml:space="preserve">Conception de </w:t>
      </w:r>
      <w:proofErr w:type="spellStart"/>
      <w:r w:rsidRPr="00A8105F">
        <w:rPr>
          <w:color w:val="4FA830"/>
          <w:lang w:val="en-US"/>
        </w:rPr>
        <w:t>l'évaluation</w:t>
      </w:r>
      <w:proofErr w:type="spellEnd"/>
    </w:p>
    <w:p w14:paraId="175A5E4A" w14:textId="3D7D6529" w:rsidR="0058274D" w:rsidRPr="00A8105F" w:rsidRDefault="00A8105F">
      <w:pPr>
        <w:pStyle w:val="Textkrper"/>
        <w:kinsoku w:val="0"/>
        <w:overflowPunct w:val="0"/>
        <w:spacing w:before="196" w:line="249" w:lineRule="auto"/>
        <w:ind w:left="794" w:right="110"/>
        <w:jc w:val="both"/>
        <w:rPr>
          <w:lang w:val="fr-FR"/>
        </w:rPr>
      </w:pPr>
      <w:r w:rsidRPr="00A8105F">
        <w:rPr>
          <w:lang w:val="fr-FR"/>
        </w:rPr>
        <w:t>Décrivez</w:t>
      </w:r>
      <w:r w:rsidR="00ED7C89">
        <w:rPr>
          <w:lang w:val="fr-FR"/>
        </w:rPr>
        <w:t xml:space="preserve"> </w:t>
      </w:r>
      <w:r w:rsidRPr="00A8105F">
        <w:rPr>
          <w:lang w:val="fr-FR"/>
        </w:rPr>
        <w:t>la logique générale de l’évaluation en vue de répondre aux QE. Certaines formes d'évaluation permettent de mieux répo</w:t>
      </w:r>
      <w:r>
        <w:rPr>
          <w:lang w:val="fr-FR"/>
        </w:rPr>
        <w:t>ndre à certaines QE particulier</w:t>
      </w:r>
      <w:r w:rsidR="0058274D" w:rsidRPr="00A8105F">
        <w:rPr>
          <w:lang w:val="fr-FR"/>
        </w:rPr>
        <w:t>.</w:t>
      </w:r>
    </w:p>
    <w:p w14:paraId="0E27B00A" w14:textId="77777777" w:rsidR="0058274D" w:rsidRPr="00A8105F" w:rsidRDefault="0058274D">
      <w:pPr>
        <w:pStyle w:val="Textkrper"/>
        <w:kinsoku w:val="0"/>
        <w:overflowPunct w:val="0"/>
        <w:spacing w:before="3"/>
        <w:rPr>
          <w:sz w:val="30"/>
          <w:szCs w:val="30"/>
          <w:lang w:val="fr-FR"/>
        </w:rPr>
      </w:pPr>
    </w:p>
    <w:p w14:paraId="533F7258" w14:textId="77777777" w:rsidR="0058274D" w:rsidRPr="00137F5E" w:rsidRDefault="00137F5E" w:rsidP="00137F5E">
      <w:pPr>
        <w:pStyle w:val="berschrift3"/>
        <w:numPr>
          <w:ilvl w:val="1"/>
          <w:numId w:val="3"/>
        </w:numPr>
        <w:tabs>
          <w:tab w:val="left" w:pos="1475"/>
        </w:tabs>
        <w:kinsoku w:val="0"/>
        <w:overflowPunct w:val="0"/>
        <w:spacing w:before="150"/>
        <w:rPr>
          <w:color w:val="4FA830"/>
          <w:lang w:val="fr-FR"/>
        </w:rPr>
      </w:pPr>
      <w:r w:rsidRPr="00137F5E">
        <w:rPr>
          <w:color w:val="4FA830"/>
          <w:lang w:val="fr-FR"/>
        </w:rPr>
        <w:t>Méthodes de collecte et d’analyse de données</w:t>
      </w:r>
    </w:p>
    <w:p w14:paraId="6BAD132F" w14:textId="77777777" w:rsidR="0058274D" w:rsidRPr="00137F5E" w:rsidRDefault="00137F5E" w:rsidP="00137F5E">
      <w:pPr>
        <w:pStyle w:val="Textkrper"/>
        <w:kinsoku w:val="0"/>
        <w:overflowPunct w:val="0"/>
        <w:spacing w:before="196" w:line="249" w:lineRule="auto"/>
        <w:ind w:left="794" w:right="108"/>
        <w:jc w:val="both"/>
        <w:rPr>
          <w:sz w:val="20"/>
          <w:szCs w:val="20"/>
          <w:lang w:val="fr-FR"/>
        </w:rPr>
      </w:pPr>
      <w:r w:rsidRPr="00137F5E">
        <w:rPr>
          <w:lang w:val="fr-FR"/>
        </w:rPr>
        <w:t>Présenter toutes les méthodes de collecte et d'analyse des données qui seront utilisées lors de l'évaluation (par exemple, analyse de documents, questionnaires, entretiens, discussions de groupe, enquêtes, observation directe).</w:t>
      </w:r>
    </w:p>
    <w:p w14:paraId="240A50F6" w14:textId="77777777" w:rsidR="0058274D" w:rsidRPr="00137F5E" w:rsidRDefault="009626D3">
      <w:pPr>
        <w:pStyle w:val="Textkrper"/>
        <w:kinsoku w:val="0"/>
        <w:overflowPunct w:val="0"/>
        <w:spacing w:before="7"/>
        <w:rPr>
          <w:sz w:val="15"/>
          <w:szCs w:val="15"/>
          <w:lang w:val="fr-FR"/>
        </w:rPr>
      </w:pPr>
      <w:r>
        <w:rPr>
          <w:noProof/>
        </w:rPr>
        <mc:AlternateContent>
          <mc:Choice Requires="wpg">
            <w:drawing>
              <wp:anchor distT="0" distB="0" distL="0" distR="0" simplePos="0" relativeHeight="251662336" behindDoc="0" locked="0" layoutInCell="0" allowOverlap="1" wp14:anchorId="30E922AD" wp14:editId="07777777">
                <wp:simplePos x="0" y="0"/>
                <wp:positionH relativeFrom="page">
                  <wp:posOffset>719455</wp:posOffset>
                </wp:positionH>
                <wp:positionV relativeFrom="paragraph">
                  <wp:posOffset>148590</wp:posOffset>
                </wp:positionV>
                <wp:extent cx="6300470" cy="1068705"/>
                <wp:effectExtent l="0" t="0" r="24130" b="17145"/>
                <wp:wrapTopAndBottom/>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068705"/>
                          <a:chOff x="1133" y="229"/>
                          <a:chExt cx="9922" cy="1683"/>
                        </a:xfrm>
                      </wpg:grpSpPr>
                      <wps:wsp>
                        <wps:cNvPr id="3" name="Freeform 9"/>
                        <wps:cNvSpPr>
                          <a:spLocks/>
                        </wps:cNvSpPr>
                        <wps:spPr bwMode="auto">
                          <a:xfrm>
                            <a:off x="1133" y="229"/>
                            <a:ext cx="9922" cy="1683"/>
                          </a:xfrm>
                          <a:custGeom>
                            <a:avLst/>
                            <a:gdLst>
                              <a:gd name="T0" fmla="*/ 0 w 9922"/>
                              <a:gd name="T1" fmla="*/ 1429 h 1430"/>
                              <a:gd name="T2" fmla="*/ 9921 w 9922"/>
                              <a:gd name="T3" fmla="*/ 1429 h 1430"/>
                              <a:gd name="T4" fmla="*/ 9921 w 9922"/>
                              <a:gd name="T5" fmla="*/ 0 h 1430"/>
                              <a:gd name="T6" fmla="*/ 0 w 9922"/>
                              <a:gd name="T7" fmla="*/ 0 h 1430"/>
                              <a:gd name="T8" fmla="*/ 0 w 9922"/>
                              <a:gd name="T9" fmla="*/ 1429 h 1430"/>
                            </a:gdLst>
                            <a:ahLst/>
                            <a:cxnLst>
                              <a:cxn ang="0">
                                <a:pos x="T0" y="T1"/>
                              </a:cxn>
                              <a:cxn ang="0">
                                <a:pos x="T2" y="T3"/>
                              </a:cxn>
                              <a:cxn ang="0">
                                <a:pos x="T4" y="T5"/>
                              </a:cxn>
                              <a:cxn ang="0">
                                <a:pos x="T6" y="T7"/>
                              </a:cxn>
                              <a:cxn ang="0">
                                <a:pos x="T8" y="T9"/>
                              </a:cxn>
                            </a:cxnLst>
                            <a:rect l="0" t="0" r="r" b="b"/>
                            <a:pathLst>
                              <a:path w="9922" h="1430">
                                <a:moveTo>
                                  <a:pt x="0" y="1429"/>
                                </a:moveTo>
                                <a:lnTo>
                                  <a:pt x="9921" y="1429"/>
                                </a:lnTo>
                                <a:lnTo>
                                  <a:pt x="9921" y="0"/>
                                </a:lnTo>
                                <a:lnTo>
                                  <a:pt x="0" y="0"/>
                                </a:lnTo>
                                <a:lnTo>
                                  <a:pt x="0" y="1429"/>
                                </a:lnTo>
                                <a:close/>
                              </a:path>
                            </a:pathLst>
                          </a:custGeom>
                          <a:solidFill>
                            <a:srgbClr val="F1F6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91" y="25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11"/>
                        <wps:cNvSpPr txBox="1">
                          <a:spLocks noChangeArrowheads="1"/>
                        </wps:cNvSpPr>
                        <wps:spPr bwMode="auto">
                          <a:xfrm>
                            <a:off x="1134" y="229"/>
                            <a:ext cx="9921" cy="16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9FCED" w14:textId="77777777" w:rsidR="0058274D" w:rsidRPr="00137F5E" w:rsidRDefault="00137F5E" w:rsidP="00137F5E">
                              <w:pPr>
                                <w:pStyle w:val="Textkrper"/>
                                <w:kinsoku w:val="0"/>
                                <w:overflowPunct w:val="0"/>
                                <w:spacing w:before="109" w:line="249" w:lineRule="auto"/>
                                <w:ind w:left="567" w:right="158" w:firstLine="24"/>
                                <w:jc w:val="both"/>
                                <w:rPr>
                                  <w:lang w:val="fr-FR"/>
                                </w:rPr>
                              </w:pPr>
                              <w:r w:rsidRPr="00137F5E">
                                <w:rPr>
                                  <w:b/>
                                  <w:bCs/>
                                  <w:lang w:val="fr-FR"/>
                                </w:rPr>
                                <w:t>Remarque :</w:t>
                              </w:r>
                              <w:r w:rsidR="0058274D" w:rsidRPr="00137F5E">
                                <w:rPr>
                                  <w:b/>
                                  <w:bCs/>
                                  <w:lang w:val="fr-FR"/>
                                </w:rPr>
                                <w:t xml:space="preserve"> </w:t>
                              </w:r>
                              <w:r w:rsidRPr="00137F5E">
                                <w:rPr>
                                  <w:lang w:val="fr-FR"/>
                                </w:rPr>
                                <w:t>il est important de ne pas confondre conception et méthodes. La conception fait référence à la structuration de la collecte et de l'analyse des données tandis que la méthode fait référence à la manière dont les données sont collectées. Par exemple, la conception de l'évaluation peut être un « essai aléatoire vérifié », tandis que la méthode utilisée pour cette conception de l'évaluation sera une enquête en ligne.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46DDE5D">
              <v:group id="Group 8" style="position:absolute;margin-left:56.65pt;margin-top:11.7pt;width:496.1pt;height:84.15pt;z-index:251662336;mso-wrap-distance-left:0;mso-wrap-distance-right:0;mso-position-horizontal-relative:page" coordsize="9922,1683" coordorigin="1133,229" o:spid="_x0000_s1030" o:allowincell="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">
                <v:shape id="Freeform 9" style="position:absolute;left:1133;top:229;width:9922;height:1683;visibility:visible;mso-wrap-style:square;v-text-anchor:top" coordsize="9922,1430" o:spid="_x0000_s1031" fillcolor="#f1f6ec" stroked="f" path="m,1429r9921,l9921,,,,,1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">
                  <v:path arrowok="t" o:connecttype="custom" o:connectlocs="0,1682;9921,1682;9921,0;0,0;0,1682" o:connectangles="0,0,0,0,0"/>
                </v:shape>
                <v:shape id="Picture 10" style="position:absolute;left:1191;top:259;width:460;height:42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">
                  <v:imagedata o:title="" r:id="rId18"/>
                </v:shape>
                <v:shape id="Text Box 11" style="position:absolute;left:1134;top:229;width:9921;height:1683;visibility:visible;mso-wrap-style:square;v-text-anchor:top" o:spid="_x0000_s1033"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">
                  <v:textbox inset="0,0,0,0">
                    <w:txbxContent>
                      <w:p w:rsidRPr="00137F5E" w:rsidR="0058274D" w:rsidP="00137F5E" w:rsidRDefault="00137F5E" w14:paraId="5E49E43D" wp14:textId="77777777">
                        <w:pPr>
                          <w:pStyle w:val="Textkrper"/>
                          <w:kinsoku w:val="0"/>
                          <w:overflowPunct w:val="0"/>
                          <w:spacing w:before="109" w:line="249" w:lineRule="auto"/>
                          <w:ind w:left="567" w:right="158" w:firstLine="24"/>
                          <w:jc w:val="both"/>
                          <w:rPr>
                            <w:lang w:val="fr-FR"/>
                          </w:rPr>
                        </w:pPr>
                        <w:r w:rsidRPr="00137F5E">
                          <w:rPr>
                            <w:b/>
                            <w:bCs/>
                            <w:lang w:val="fr-FR"/>
                          </w:rPr>
                          <w:t>Remarque :</w:t>
                        </w:r>
                        <w:r w:rsidRPr="00137F5E" w:rsidR="0058274D">
                          <w:rPr>
                            <w:b/>
                            <w:bCs/>
                            <w:lang w:val="fr-FR"/>
                          </w:rPr>
                          <w:t xml:space="preserve"> </w:t>
                        </w:r>
                        <w:r w:rsidRPr="00137F5E">
                          <w:rPr>
                            <w:lang w:val="fr-FR"/>
                          </w:rPr>
                          <w:t>il est important de ne pas confondre conception et méthodes. La conception fait référence à la structuration de la collecte et de l'analyse des données tandis que la méthode fait référence à la manière dont les données sont collectées. Par exemple, la conception de l'évaluation peut être un « essai aléatoire vérifié », tandis que la méthode utilisée pour cette conception de l'évaluation sera une enquête en ligne.</w:t>
                        </w:r>
                      </w:p>
                    </w:txbxContent>
                  </v:textbox>
                </v:shape>
                <w10:wrap type="topAndBottom" anchorx="page"/>
              </v:group>
            </w:pict>
          </mc:Fallback>
        </mc:AlternateContent>
      </w:r>
    </w:p>
    <w:p w14:paraId="60061E4C" w14:textId="77777777" w:rsidR="0058274D" w:rsidRPr="00137F5E" w:rsidRDefault="0058274D">
      <w:pPr>
        <w:pStyle w:val="Textkrper"/>
        <w:kinsoku w:val="0"/>
        <w:overflowPunct w:val="0"/>
        <w:spacing w:before="7"/>
        <w:rPr>
          <w:sz w:val="17"/>
          <w:szCs w:val="17"/>
          <w:lang w:val="fr-FR"/>
        </w:rPr>
      </w:pPr>
    </w:p>
    <w:p w14:paraId="5C6BE024" w14:textId="77777777" w:rsidR="0058274D" w:rsidRDefault="00301ECB" w:rsidP="00301ECB">
      <w:pPr>
        <w:pStyle w:val="berschrift3"/>
        <w:numPr>
          <w:ilvl w:val="1"/>
          <w:numId w:val="3"/>
        </w:numPr>
        <w:tabs>
          <w:tab w:val="left" w:pos="1475"/>
        </w:tabs>
        <w:kinsoku w:val="0"/>
        <w:overflowPunct w:val="0"/>
        <w:spacing w:before="91"/>
        <w:rPr>
          <w:color w:val="4FA830"/>
        </w:rPr>
      </w:pPr>
      <w:proofErr w:type="spellStart"/>
      <w:r w:rsidRPr="00301ECB">
        <w:rPr>
          <w:color w:val="4FA830"/>
        </w:rPr>
        <w:t>Échantillonnage</w:t>
      </w:r>
      <w:proofErr w:type="spellEnd"/>
      <w:r w:rsidR="0058274D">
        <w:rPr>
          <w:color w:val="4FA830"/>
        </w:rPr>
        <w:t xml:space="preserve"> (</w:t>
      </w:r>
      <w:r w:rsidRPr="00301ECB">
        <w:rPr>
          <w:color w:val="4FA830"/>
        </w:rPr>
        <w:t xml:space="preserve">le </w:t>
      </w:r>
      <w:proofErr w:type="spellStart"/>
      <w:r w:rsidRPr="00301ECB">
        <w:rPr>
          <w:color w:val="4FA830"/>
        </w:rPr>
        <w:t>cas</w:t>
      </w:r>
      <w:proofErr w:type="spellEnd"/>
      <w:r w:rsidRPr="00301ECB">
        <w:rPr>
          <w:color w:val="4FA830"/>
        </w:rPr>
        <w:t xml:space="preserve"> </w:t>
      </w:r>
      <w:proofErr w:type="spellStart"/>
      <w:r w:rsidRPr="00301ECB">
        <w:rPr>
          <w:color w:val="4FA830"/>
        </w:rPr>
        <w:t>échéant</w:t>
      </w:r>
      <w:proofErr w:type="spellEnd"/>
      <w:r w:rsidR="0058274D">
        <w:rPr>
          <w:color w:val="4FA830"/>
        </w:rPr>
        <w:t>)</w:t>
      </w:r>
    </w:p>
    <w:p w14:paraId="0E37E22F" w14:textId="77777777" w:rsidR="0058274D" w:rsidRPr="00301ECB" w:rsidRDefault="00301ECB">
      <w:pPr>
        <w:pStyle w:val="Textkrper"/>
        <w:kinsoku w:val="0"/>
        <w:overflowPunct w:val="0"/>
        <w:spacing w:before="196" w:line="249" w:lineRule="auto"/>
        <w:ind w:left="794" w:right="106"/>
        <w:jc w:val="both"/>
        <w:rPr>
          <w:lang w:val="fr-FR"/>
        </w:rPr>
      </w:pPr>
      <w:r w:rsidRPr="00301ECB">
        <w:rPr>
          <w:lang w:val="fr-FR"/>
        </w:rPr>
        <w:t>Préciser les techniques d'échantillonnage qui seront utilisées pour les différentes méthodes de collecte de données (par exemple, échantillonnage aléatoire, stratifié ou d’opportunité. Pensez de manière critique à la pertinence statistique de la taille de l'échantillon et aux risques d'erreurs d'échantillonnage</w:t>
      </w:r>
      <w:r w:rsidR="0058274D" w:rsidRPr="00301ECB">
        <w:rPr>
          <w:lang w:val="fr-FR"/>
        </w:rPr>
        <w:t>.</w:t>
      </w:r>
    </w:p>
    <w:p w14:paraId="44EAFD9C" w14:textId="77777777" w:rsidR="0058274D" w:rsidRPr="00301ECB" w:rsidRDefault="0058274D">
      <w:pPr>
        <w:pStyle w:val="Textkrper"/>
        <w:kinsoku w:val="0"/>
        <w:overflowPunct w:val="0"/>
        <w:spacing w:before="2"/>
        <w:rPr>
          <w:sz w:val="26"/>
          <w:szCs w:val="26"/>
          <w:lang w:val="fr-FR"/>
        </w:rPr>
      </w:pPr>
    </w:p>
    <w:p w14:paraId="6F0164A7" w14:textId="77777777" w:rsidR="0058274D" w:rsidRPr="004B2926" w:rsidRDefault="004B2926" w:rsidP="004B2926">
      <w:pPr>
        <w:pStyle w:val="berschrift3"/>
        <w:numPr>
          <w:ilvl w:val="1"/>
          <w:numId w:val="3"/>
        </w:numPr>
        <w:tabs>
          <w:tab w:val="left" w:pos="1475"/>
        </w:tabs>
        <w:kinsoku w:val="0"/>
        <w:overflowPunct w:val="0"/>
        <w:spacing w:before="150"/>
        <w:rPr>
          <w:color w:val="4FA830"/>
          <w:lang w:val="fr-FR"/>
        </w:rPr>
      </w:pPr>
      <w:r w:rsidRPr="004B2926">
        <w:rPr>
          <w:color w:val="4FA830"/>
          <w:lang w:val="fr-FR"/>
        </w:rPr>
        <w:t>Limites de la conception / méthodologie de l'évaluation</w:t>
      </w:r>
    </w:p>
    <w:p w14:paraId="5EABC166" w14:textId="77777777" w:rsidR="0058274D" w:rsidRPr="004B51ED" w:rsidRDefault="004B51ED">
      <w:pPr>
        <w:pStyle w:val="Textkrper"/>
        <w:kinsoku w:val="0"/>
        <w:overflowPunct w:val="0"/>
        <w:spacing w:before="196" w:line="249" w:lineRule="auto"/>
        <w:ind w:left="794" w:right="108"/>
        <w:jc w:val="both"/>
        <w:rPr>
          <w:lang w:val="fr-FR"/>
        </w:rPr>
      </w:pPr>
      <w:r w:rsidRPr="004B51ED">
        <w:rPr>
          <w:spacing w:val="-3"/>
          <w:lang w:val="fr-FR"/>
        </w:rPr>
        <w:t xml:space="preserve">Dans l’idéal, la conception / méthode d'évaluation est déterminée uniquement par les QE. Aucune conception d'évaluation n’est parfaite. Les contraintes imposées par le calendrier, le budget, la disponibilité des données, etc. limitent les options. Les options choisies et les </w:t>
      </w:r>
      <w:proofErr w:type="gramStart"/>
      <w:r w:rsidRPr="004B51ED">
        <w:rPr>
          <w:spacing w:val="-3"/>
          <w:lang w:val="fr-FR"/>
        </w:rPr>
        <w:t>raisons</w:t>
      </w:r>
      <w:proofErr w:type="gramEnd"/>
      <w:r w:rsidRPr="004B51ED">
        <w:rPr>
          <w:spacing w:val="-3"/>
          <w:lang w:val="fr-FR"/>
        </w:rPr>
        <w:t xml:space="preserve"> pour ce faire doivent être consignées dans le rapport de dém</w:t>
      </w:r>
      <w:r>
        <w:rPr>
          <w:spacing w:val="-3"/>
          <w:lang w:val="fr-FR"/>
        </w:rPr>
        <w:t>arrage et dans le rapport final</w:t>
      </w:r>
      <w:r w:rsidR="0058274D" w:rsidRPr="004B51ED">
        <w:rPr>
          <w:lang w:val="fr-FR"/>
        </w:rPr>
        <w:t>.</w:t>
      </w:r>
    </w:p>
    <w:p w14:paraId="544877E3" w14:textId="77777777" w:rsidR="0058274D" w:rsidRPr="003754A8" w:rsidRDefault="003754A8" w:rsidP="003754A8">
      <w:pPr>
        <w:pStyle w:val="berschrift2"/>
        <w:numPr>
          <w:ilvl w:val="0"/>
          <w:numId w:val="3"/>
        </w:numPr>
        <w:tabs>
          <w:tab w:val="left" w:pos="795"/>
        </w:tabs>
        <w:kinsoku w:val="0"/>
        <w:overflowPunct w:val="0"/>
        <w:spacing w:before="216"/>
        <w:rPr>
          <w:color w:val="4FA830"/>
          <w:lang w:val="fr-FR"/>
        </w:rPr>
      </w:pPr>
      <w:r w:rsidRPr="003754A8">
        <w:rPr>
          <w:color w:val="4FA830"/>
          <w:lang w:val="fr-FR"/>
        </w:rPr>
        <w:t xml:space="preserve">PLAN DE TRAVAIL </w:t>
      </w:r>
      <w:r w:rsidR="0058274D" w:rsidRPr="003754A8">
        <w:rPr>
          <w:color w:val="4FA830"/>
          <w:lang w:val="fr-FR"/>
        </w:rPr>
        <w:t>(max. 1</w:t>
      </w:r>
      <w:r w:rsidR="0058274D" w:rsidRPr="003754A8">
        <w:rPr>
          <w:color w:val="4FA830"/>
          <w:spacing w:val="-1"/>
          <w:lang w:val="fr-FR"/>
        </w:rPr>
        <w:t xml:space="preserve"> </w:t>
      </w:r>
      <w:r w:rsidR="0058274D" w:rsidRPr="003754A8">
        <w:rPr>
          <w:color w:val="4FA830"/>
          <w:lang w:val="fr-FR"/>
        </w:rPr>
        <w:t>pages)</w:t>
      </w:r>
    </w:p>
    <w:p w14:paraId="6386B3D7" w14:textId="77777777" w:rsidR="0058274D" w:rsidRPr="003754A8" w:rsidRDefault="003754A8">
      <w:pPr>
        <w:pStyle w:val="Textkrper"/>
        <w:kinsoku w:val="0"/>
        <w:overflowPunct w:val="0"/>
        <w:spacing w:before="188"/>
        <w:ind w:left="794"/>
        <w:jc w:val="both"/>
        <w:rPr>
          <w:lang w:val="fr-FR"/>
        </w:rPr>
      </w:pPr>
      <w:r w:rsidRPr="003754A8">
        <w:rPr>
          <w:lang w:val="fr-FR"/>
        </w:rPr>
        <w:t>Présente un calendrier comprenant les activités clés, les documents à produire, les é</w:t>
      </w:r>
      <w:r>
        <w:rPr>
          <w:lang w:val="fr-FR"/>
        </w:rPr>
        <w:t>chéances et les responsabilités</w:t>
      </w:r>
      <w:r w:rsidR="0058274D" w:rsidRPr="003754A8">
        <w:rPr>
          <w:lang w:val="fr-FR"/>
        </w:rPr>
        <w:t>.</w:t>
      </w:r>
    </w:p>
    <w:p w14:paraId="4B94D5A5" w14:textId="77777777" w:rsidR="0058274D" w:rsidRPr="003754A8" w:rsidRDefault="0058274D">
      <w:pPr>
        <w:pStyle w:val="Textkrper"/>
        <w:kinsoku w:val="0"/>
        <w:overflowPunct w:val="0"/>
        <w:rPr>
          <w:sz w:val="32"/>
          <w:szCs w:val="32"/>
          <w:lang w:val="fr-FR"/>
        </w:rPr>
      </w:pPr>
    </w:p>
    <w:p w14:paraId="100B9E4F" w14:textId="77777777" w:rsidR="0058274D" w:rsidRPr="00531D0E" w:rsidRDefault="00531D0E" w:rsidP="00CF2D49">
      <w:pPr>
        <w:pStyle w:val="berschrift2"/>
        <w:numPr>
          <w:ilvl w:val="0"/>
          <w:numId w:val="3"/>
        </w:numPr>
        <w:tabs>
          <w:tab w:val="left" w:pos="795"/>
        </w:tabs>
        <w:kinsoku w:val="0"/>
        <w:overflowPunct w:val="0"/>
        <w:spacing w:line="249" w:lineRule="auto"/>
        <w:ind w:right="1072"/>
        <w:rPr>
          <w:color w:val="4FA830"/>
          <w:lang w:val="fr-FR"/>
        </w:rPr>
      </w:pPr>
      <w:r w:rsidRPr="00531D0E">
        <w:rPr>
          <w:color w:val="4FA830"/>
          <w:lang w:val="fr-FR"/>
        </w:rPr>
        <w:t xml:space="preserve">ROLES ET RESPONSABILITES AU SEIN DES EQUIPES D'EVALUATION </w:t>
      </w:r>
      <w:r w:rsidR="00CF2D49">
        <w:rPr>
          <w:color w:val="4FA830"/>
          <w:lang w:val="fr-FR"/>
        </w:rPr>
        <w:t>(max. 1 page)</w:t>
      </w:r>
      <w:r w:rsidR="00CF2D49" w:rsidRPr="00CF2D49">
        <w:rPr>
          <w:color w:val="4FA830"/>
          <w:lang w:val="fr-FR"/>
        </w:rPr>
        <w:t>, LE CAS ECHEANT</w:t>
      </w:r>
    </w:p>
    <w:p w14:paraId="0177D16D" w14:textId="77777777" w:rsidR="0058274D" w:rsidRPr="00CF2D49" w:rsidRDefault="00CF2D49">
      <w:pPr>
        <w:pStyle w:val="Textkrper"/>
        <w:kinsoku w:val="0"/>
        <w:overflowPunct w:val="0"/>
        <w:spacing w:before="269" w:line="249" w:lineRule="auto"/>
        <w:ind w:left="794" w:right="107"/>
        <w:jc w:val="both"/>
        <w:rPr>
          <w:lang w:val="fr-FR"/>
        </w:rPr>
      </w:pPr>
      <w:r w:rsidRPr="00CF2D49">
        <w:rPr>
          <w:lang w:val="fr-FR"/>
        </w:rPr>
        <w:t>Si l'évaluation est réalisée par une équipe, les rôles et responsabilités au sein d</w:t>
      </w:r>
      <w:r>
        <w:rPr>
          <w:lang w:val="fr-FR"/>
        </w:rPr>
        <w:t>e l'équipe doivent être définis</w:t>
      </w:r>
      <w:r w:rsidR="0058274D" w:rsidRPr="00CF2D49">
        <w:rPr>
          <w:lang w:val="fr-FR"/>
        </w:rPr>
        <w:t>.</w:t>
      </w:r>
    </w:p>
    <w:p w14:paraId="3DEEC669" w14:textId="77777777" w:rsidR="0004488E" w:rsidRPr="00CF2D49" w:rsidRDefault="0004488E">
      <w:pPr>
        <w:pStyle w:val="berschrift2"/>
        <w:kinsoku w:val="0"/>
        <w:overflowPunct w:val="0"/>
        <w:spacing w:before="62"/>
        <w:rPr>
          <w:color w:val="4FA830"/>
          <w:lang w:val="fr-FR"/>
        </w:rPr>
        <w:sectPr w:rsidR="0004488E" w:rsidRPr="00CF2D49">
          <w:pgSz w:w="11910" w:h="16840"/>
          <w:pgMar w:top="820" w:right="740" w:bottom="0" w:left="1020" w:header="720" w:footer="720" w:gutter="0"/>
          <w:cols w:space="720"/>
          <w:noEndnote/>
        </w:sectPr>
      </w:pPr>
    </w:p>
    <w:p w14:paraId="4EAB6A99" w14:textId="77777777" w:rsidR="0058274D" w:rsidRPr="00CF2D49" w:rsidRDefault="0058274D">
      <w:pPr>
        <w:pStyle w:val="berschrift2"/>
        <w:kinsoku w:val="0"/>
        <w:overflowPunct w:val="0"/>
        <w:spacing w:before="62"/>
        <w:rPr>
          <w:color w:val="4FA830"/>
          <w:lang w:val="fr-FR"/>
        </w:rPr>
      </w:pPr>
      <w:r w:rsidRPr="00CF2D49">
        <w:rPr>
          <w:color w:val="4FA830"/>
          <w:lang w:val="fr-FR"/>
        </w:rPr>
        <w:lastRenderedPageBreak/>
        <w:t>ANNEXES</w:t>
      </w:r>
    </w:p>
    <w:p w14:paraId="08BCF307" w14:textId="77777777" w:rsidR="00CF2D49" w:rsidRPr="00CF2D49" w:rsidRDefault="00CF2D49" w:rsidP="00CF2D49">
      <w:pPr>
        <w:pStyle w:val="Listenabsatz"/>
        <w:numPr>
          <w:ilvl w:val="0"/>
          <w:numId w:val="5"/>
        </w:numPr>
        <w:tabs>
          <w:tab w:val="left" w:pos="455"/>
        </w:tabs>
        <w:kinsoku w:val="0"/>
        <w:overflowPunct w:val="0"/>
        <w:spacing w:before="99" w:line="249" w:lineRule="auto"/>
        <w:ind w:right="108"/>
        <w:jc w:val="both"/>
        <w:rPr>
          <w:color w:val="000000"/>
          <w:lang w:val="fr-FR"/>
        </w:rPr>
      </w:pPr>
      <w:r w:rsidRPr="00CF2D49">
        <w:rPr>
          <w:color w:val="000000"/>
          <w:lang w:val="fr-FR"/>
        </w:rPr>
        <w:t>Le ou les évaluateurs/</w:t>
      </w:r>
      <w:proofErr w:type="spellStart"/>
      <w:r w:rsidRPr="00CF2D49">
        <w:rPr>
          <w:color w:val="000000"/>
          <w:lang w:val="fr-FR"/>
        </w:rPr>
        <w:t>trices</w:t>
      </w:r>
      <w:proofErr w:type="spellEnd"/>
      <w:r w:rsidRPr="00CF2D49">
        <w:rPr>
          <w:color w:val="000000"/>
          <w:lang w:val="fr-FR"/>
        </w:rPr>
        <w:t xml:space="preserve"> doivent joindre, en tant qu’annexes obligatoires : les </w:t>
      </w:r>
      <w:proofErr w:type="spellStart"/>
      <w:r w:rsidRPr="00CF2D49">
        <w:rPr>
          <w:color w:val="000000"/>
          <w:lang w:val="fr-FR"/>
        </w:rPr>
        <w:t>TdR</w:t>
      </w:r>
      <w:proofErr w:type="spellEnd"/>
      <w:r w:rsidRPr="00CF2D49">
        <w:rPr>
          <w:color w:val="000000"/>
          <w:lang w:val="fr-FR"/>
        </w:rPr>
        <w:t>, une matrice ou feuille de route de l'évaluation et des outils de collecte de données correspondant aux méthodes proposées (par exemple : questionnaire, guides / questions clés pour des entretiens semi-structurés et des discussions de groupe).</w:t>
      </w:r>
    </w:p>
    <w:p w14:paraId="6031DBEF" w14:textId="77777777" w:rsidR="00CF2D49" w:rsidRPr="00CF2D49" w:rsidRDefault="00CF2D49" w:rsidP="00CF2D49">
      <w:pPr>
        <w:pStyle w:val="Listenabsatz"/>
        <w:numPr>
          <w:ilvl w:val="0"/>
          <w:numId w:val="5"/>
        </w:numPr>
        <w:tabs>
          <w:tab w:val="left" w:pos="455"/>
        </w:tabs>
        <w:kinsoku w:val="0"/>
        <w:overflowPunct w:val="0"/>
        <w:spacing w:before="99" w:line="249" w:lineRule="auto"/>
        <w:ind w:right="108"/>
        <w:jc w:val="both"/>
        <w:rPr>
          <w:color w:val="000000"/>
          <w:lang w:val="fr-FR"/>
        </w:rPr>
      </w:pPr>
      <w:r w:rsidRPr="00CF2D49">
        <w:rPr>
          <w:color w:val="000000"/>
          <w:lang w:val="fr-FR"/>
        </w:rPr>
        <w:t>La matrice d'évaluation est un outil essentiel pour planifier et organiser une évaluation. Il existe de nombreux modèles différents pour la matrice d'évaluation et les évaluateurs/</w:t>
      </w:r>
      <w:proofErr w:type="spellStart"/>
      <w:r w:rsidRPr="00CF2D49">
        <w:rPr>
          <w:color w:val="000000"/>
          <w:lang w:val="fr-FR"/>
        </w:rPr>
        <w:t>trices</w:t>
      </w:r>
      <w:proofErr w:type="spellEnd"/>
      <w:r w:rsidRPr="00CF2D49">
        <w:rPr>
          <w:color w:val="000000"/>
          <w:lang w:val="fr-FR"/>
        </w:rPr>
        <w:t xml:space="preserve"> peuvent sélectionner ou concevoir la plus adéquate pour cette mission.</w:t>
      </w:r>
    </w:p>
    <w:p w14:paraId="16865061" w14:textId="77777777" w:rsidR="0058274D" w:rsidRPr="00CF2D49" w:rsidRDefault="00CF2D49" w:rsidP="00CF2D49">
      <w:pPr>
        <w:pStyle w:val="Listenabsatz"/>
        <w:numPr>
          <w:ilvl w:val="0"/>
          <w:numId w:val="5"/>
        </w:numPr>
        <w:tabs>
          <w:tab w:val="left" w:pos="455"/>
        </w:tabs>
        <w:kinsoku w:val="0"/>
        <w:overflowPunct w:val="0"/>
        <w:spacing w:before="99" w:line="249" w:lineRule="auto"/>
        <w:ind w:right="108"/>
        <w:jc w:val="both"/>
        <w:rPr>
          <w:color w:val="000000"/>
          <w:lang w:val="fr-FR"/>
        </w:rPr>
      </w:pPr>
      <w:r w:rsidRPr="00CF2D49">
        <w:rPr>
          <w:color w:val="000000"/>
          <w:lang w:val="fr-FR"/>
        </w:rPr>
        <w:t>Les exigences minimales pour la matrice d’évaluation sont la liste des QE et les méthodes suggérées pour y répondre. De nombreuses matrices répertorient les critères d'évaluation / domaines d'observation afin de préciser les QE, les sources d'informations et l'échantillonnage</w:t>
      </w:r>
      <w:r w:rsidR="0058274D" w:rsidRPr="00CF2D49">
        <w:rPr>
          <w:color w:val="000000"/>
          <w:lang w:val="fr-FR"/>
        </w:rPr>
        <w:t>.</w:t>
      </w:r>
    </w:p>
    <w:p w14:paraId="10F05D01" w14:textId="77777777" w:rsidR="0058274D" w:rsidRDefault="00CF2D49" w:rsidP="00CF2D49">
      <w:pPr>
        <w:pStyle w:val="Listenabsatz"/>
        <w:numPr>
          <w:ilvl w:val="0"/>
          <w:numId w:val="1"/>
        </w:numPr>
        <w:tabs>
          <w:tab w:val="left" w:pos="965"/>
        </w:tabs>
        <w:kinsoku w:val="0"/>
        <w:overflowPunct w:val="0"/>
        <w:spacing w:before="117"/>
      </w:pPr>
      <w:proofErr w:type="spellStart"/>
      <w:r w:rsidRPr="00CF2D49">
        <w:rPr>
          <w:spacing w:val="-6"/>
        </w:rPr>
        <w:t>Termes</w:t>
      </w:r>
      <w:proofErr w:type="spellEnd"/>
      <w:r w:rsidRPr="00CF2D49">
        <w:rPr>
          <w:spacing w:val="-6"/>
        </w:rPr>
        <w:t xml:space="preserve"> de </w:t>
      </w:r>
      <w:proofErr w:type="spellStart"/>
      <w:r w:rsidRPr="00CF2D49">
        <w:rPr>
          <w:spacing w:val="-6"/>
        </w:rPr>
        <w:t>r</w:t>
      </w:r>
      <w:r>
        <w:rPr>
          <w:spacing w:val="-6"/>
        </w:rPr>
        <w:t>éférence</w:t>
      </w:r>
      <w:proofErr w:type="spellEnd"/>
      <w:r>
        <w:rPr>
          <w:spacing w:val="-6"/>
        </w:rPr>
        <w:t xml:space="preserve"> (</w:t>
      </w:r>
      <w:proofErr w:type="spellStart"/>
      <w:r>
        <w:rPr>
          <w:spacing w:val="-6"/>
        </w:rPr>
        <w:t>obligatoire</w:t>
      </w:r>
      <w:proofErr w:type="spellEnd"/>
      <w:r w:rsidR="0058274D">
        <w:t>)</w:t>
      </w:r>
    </w:p>
    <w:p w14:paraId="5CF970CD" w14:textId="77777777" w:rsidR="0058274D" w:rsidRDefault="00CF2D49" w:rsidP="00CF2D49">
      <w:pPr>
        <w:pStyle w:val="Listenabsatz"/>
        <w:numPr>
          <w:ilvl w:val="0"/>
          <w:numId w:val="1"/>
        </w:numPr>
        <w:tabs>
          <w:tab w:val="left" w:pos="965"/>
        </w:tabs>
        <w:kinsoku w:val="0"/>
        <w:overflowPunct w:val="0"/>
        <w:spacing w:before="125"/>
      </w:pPr>
      <w:proofErr w:type="spellStart"/>
      <w:r w:rsidRPr="00CF2D49">
        <w:t>Matrice</w:t>
      </w:r>
      <w:proofErr w:type="spellEnd"/>
      <w:r w:rsidRPr="00CF2D49">
        <w:t xml:space="preserve"> </w:t>
      </w:r>
      <w:proofErr w:type="spellStart"/>
      <w:r w:rsidRPr="00CF2D49">
        <w:t>d'évaluation</w:t>
      </w:r>
      <w:proofErr w:type="spellEnd"/>
      <w:r w:rsidRPr="00CF2D49">
        <w:t xml:space="preserve"> (</w:t>
      </w:r>
      <w:proofErr w:type="spellStart"/>
      <w:r w:rsidRPr="00CF2D49">
        <w:t>obligatoire</w:t>
      </w:r>
      <w:proofErr w:type="spellEnd"/>
      <w:r w:rsidR="0058274D">
        <w:t>)</w:t>
      </w:r>
    </w:p>
    <w:p w14:paraId="38299ADF" w14:textId="77777777" w:rsidR="0058274D" w:rsidRPr="00CF2D49" w:rsidRDefault="00CF2D49" w:rsidP="00CF2D49">
      <w:pPr>
        <w:pStyle w:val="Listenabsatz"/>
        <w:numPr>
          <w:ilvl w:val="0"/>
          <w:numId w:val="1"/>
        </w:numPr>
        <w:tabs>
          <w:tab w:val="left" w:pos="965"/>
        </w:tabs>
        <w:kinsoku w:val="0"/>
        <w:overflowPunct w:val="0"/>
        <w:spacing w:before="126"/>
        <w:rPr>
          <w:lang w:val="fr-FR"/>
        </w:rPr>
      </w:pPr>
      <w:r w:rsidRPr="00CF2D49">
        <w:rPr>
          <w:lang w:val="fr-FR"/>
        </w:rPr>
        <w:t>Outils préliminaires de collecte de données (obligatoire</w:t>
      </w:r>
      <w:r w:rsidR="0058274D" w:rsidRPr="00CF2D49">
        <w:rPr>
          <w:lang w:val="fr-FR"/>
        </w:rPr>
        <w:t>)</w:t>
      </w:r>
    </w:p>
    <w:p w14:paraId="3656B9AB" w14:textId="77777777" w:rsidR="0058274D" w:rsidRPr="00CF2D49" w:rsidRDefault="0058274D">
      <w:pPr>
        <w:pStyle w:val="Textkrper"/>
        <w:kinsoku w:val="0"/>
        <w:overflowPunct w:val="0"/>
        <w:spacing w:before="8"/>
        <w:rPr>
          <w:sz w:val="25"/>
          <w:szCs w:val="25"/>
          <w:lang w:val="fr-FR"/>
        </w:rPr>
      </w:pPr>
    </w:p>
    <w:p w14:paraId="20E9E648" w14:textId="77777777" w:rsidR="0058274D" w:rsidRPr="00CF2D49" w:rsidRDefault="0058274D">
      <w:pPr>
        <w:pStyle w:val="Textkrper"/>
        <w:kinsoku w:val="0"/>
        <w:overflowPunct w:val="0"/>
        <w:ind w:left="454"/>
        <w:rPr>
          <w:lang w:val="fr-FR"/>
        </w:rPr>
      </w:pPr>
      <w:r w:rsidRPr="00CF2D49">
        <w:rPr>
          <w:lang w:val="fr-FR"/>
        </w:rPr>
        <w:t>Questionnaires (</w:t>
      </w:r>
      <w:r w:rsidR="00CF2D49" w:rsidRPr="00CF2D49">
        <w:rPr>
          <w:lang w:val="fr-FR"/>
        </w:rPr>
        <w:t>le cas échéant</w:t>
      </w:r>
      <w:r w:rsidRPr="00CF2D49">
        <w:rPr>
          <w:lang w:val="fr-FR"/>
        </w:rPr>
        <w:t>)</w:t>
      </w:r>
    </w:p>
    <w:p w14:paraId="116A1363" w14:textId="77777777" w:rsidR="0058274D" w:rsidRPr="00CF2D49" w:rsidRDefault="00CF2D49" w:rsidP="00CF2D49">
      <w:pPr>
        <w:pStyle w:val="Textkrper"/>
        <w:kinsoku w:val="0"/>
        <w:overflowPunct w:val="0"/>
        <w:spacing w:before="204" w:line="417" w:lineRule="auto"/>
        <w:ind w:left="454" w:right="2212"/>
        <w:rPr>
          <w:lang w:val="fr-FR"/>
        </w:rPr>
      </w:pPr>
      <w:r w:rsidRPr="00CF2D49">
        <w:rPr>
          <w:lang w:val="fr-FR"/>
        </w:rPr>
        <w:t>Questions clés pour les entretiens semi-structurés (le cas échéant</w:t>
      </w:r>
      <w:r w:rsidR="0058274D" w:rsidRPr="00CF2D49">
        <w:rPr>
          <w:lang w:val="fr-FR"/>
        </w:rPr>
        <w:t xml:space="preserve">) </w:t>
      </w:r>
      <w:r w:rsidRPr="00CF2D49">
        <w:rPr>
          <w:lang w:val="fr-FR"/>
        </w:rPr>
        <w:t>Autres outils de collecte de données (le cas échéant</w:t>
      </w:r>
      <w:r w:rsidR="0058274D" w:rsidRPr="00CF2D49">
        <w:rPr>
          <w:lang w:val="fr-FR"/>
        </w:rPr>
        <w:t>)</w:t>
      </w:r>
    </w:p>
    <w:sectPr w:rsidR="0058274D" w:rsidRPr="00CF2D49">
      <w:pgSz w:w="11910" w:h="16840"/>
      <w:pgMar w:top="820" w:right="740" w:bottom="0" w:left="10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B0818" w14:textId="77777777" w:rsidR="0058274D" w:rsidRDefault="0058274D" w:rsidP="00F1609C">
      <w:r>
        <w:separator/>
      </w:r>
    </w:p>
  </w:endnote>
  <w:endnote w:type="continuationSeparator" w:id="0">
    <w:p w14:paraId="049F31CB" w14:textId="77777777" w:rsidR="0058274D" w:rsidRDefault="0058274D" w:rsidP="00F16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65E5D" w14:textId="77777777" w:rsidR="00F1609C" w:rsidRPr="00F1609C" w:rsidRDefault="00A8105F" w:rsidP="00F1609C">
    <w:pPr>
      <w:pStyle w:val="KeinAbsatzformat"/>
      <w:suppressAutoHyphens/>
      <w:jc w:val="right"/>
      <w:rPr>
        <w:rFonts w:ascii="ArialMT" w:hAnsi="ArialMT" w:cs="ArialMT"/>
        <w:sz w:val="16"/>
        <w:szCs w:val="16"/>
        <w:lang w:val="en-US"/>
      </w:rPr>
    </w:pPr>
    <w:r w:rsidRPr="00A8105F">
      <w:rPr>
        <w:rFonts w:ascii="ArialMT" w:hAnsi="ArialMT" w:cs="ArialMT"/>
        <w:sz w:val="16"/>
        <w:szCs w:val="16"/>
        <w:lang w:val="en-US"/>
      </w:rPr>
      <w:t xml:space="preserve">Rapport de </w:t>
    </w:r>
    <w:proofErr w:type="spellStart"/>
    <w:r w:rsidRPr="00A8105F">
      <w:rPr>
        <w:rFonts w:ascii="ArialMT" w:hAnsi="ArialMT" w:cs="ArialMT"/>
        <w:sz w:val="16"/>
        <w:szCs w:val="16"/>
        <w:lang w:val="en-US"/>
      </w:rPr>
      <w:t>démarrage</w:t>
    </w:r>
    <w:proofErr w:type="spellEnd"/>
    <w:r w:rsidR="00F1609C" w:rsidRPr="00F1609C">
      <w:rPr>
        <w:rFonts w:ascii="ArialMT" w:hAnsi="ArialMT" w:cs="ArialMT"/>
        <w:sz w:val="16"/>
        <w:szCs w:val="16"/>
        <w:lang w:val="en-US"/>
      </w:rPr>
      <w:t xml:space="preserve"> | </w:t>
    </w:r>
    <w:r w:rsidR="00F1609C" w:rsidRPr="00F1609C">
      <w:rPr>
        <w:rFonts w:ascii="ArialMT" w:hAnsi="ArialMT" w:cs="ArialMT"/>
        <w:sz w:val="16"/>
        <w:szCs w:val="16"/>
        <w:lang w:val="en-US"/>
      </w:rPr>
      <w:fldChar w:fldCharType="begin"/>
    </w:r>
    <w:r w:rsidR="00F1609C" w:rsidRPr="00F1609C">
      <w:rPr>
        <w:rFonts w:ascii="ArialMT" w:hAnsi="ArialMT" w:cs="ArialMT"/>
        <w:sz w:val="16"/>
        <w:szCs w:val="16"/>
        <w:lang w:val="en-US"/>
      </w:rPr>
      <w:instrText>PAGE   \* MERGEFORMAT</w:instrText>
    </w:r>
    <w:r w:rsidR="00F1609C" w:rsidRPr="00F1609C">
      <w:rPr>
        <w:rFonts w:ascii="ArialMT" w:hAnsi="ArialMT" w:cs="ArialMT"/>
        <w:sz w:val="16"/>
        <w:szCs w:val="16"/>
        <w:lang w:val="en-US"/>
      </w:rPr>
      <w:fldChar w:fldCharType="separate"/>
    </w:r>
    <w:r w:rsidR="00CF2D49">
      <w:rPr>
        <w:rFonts w:ascii="ArialMT" w:hAnsi="ArialMT" w:cs="ArialMT"/>
        <w:noProof/>
        <w:sz w:val="16"/>
        <w:szCs w:val="16"/>
        <w:lang w:val="en-US"/>
      </w:rPr>
      <w:t>1</w:t>
    </w:r>
    <w:r w:rsidR="00F1609C" w:rsidRPr="00F1609C">
      <w:rPr>
        <w:rFonts w:ascii="ArialMT" w:hAnsi="ArialMT" w:cs="ArialMT"/>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28261" w14:textId="77777777" w:rsidR="0058274D" w:rsidRDefault="0058274D" w:rsidP="00F1609C">
      <w:r>
        <w:separator/>
      </w:r>
    </w:p>
  </w:footnote>
  <w:footnote w:type="continuationSeparator" w:id="0">
    <w:p w14:paraId="62486C05" w14:textId="77777777" w:rsidR="0058274D" w:rsidRDefault="0058274D" w:rsidP="00F16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794" w:hanging="681"/>
      </w:pPr>
      <w:rPr>
        <w:rFonts w:ascii="Arial" w:hAnsi="Arial" w:cs="Arial"/>
        <w:b/>
        <w:bCs/>
        <w:color w:val="4FA830"/>
        <w:spacing w:val="-1"/>
        <w:w w:val="100"/>
        <w:sz w:val="32"/>
        <w:szCs w:val="32"/>
      </w:rPr>
    </w:lvl>
    <w:lvl w:ilvl="1">
      <w:start w:val="1"/>
      <w:numFmt w:val="decimal"/>
      <w:lvlText w:val="%1.%2"/>
      <w:lvlJc w:val="left"/>
      <w:pPr>
        <w:ind w:left="1474" w:hanging="681"/>
      </w:pPr>
      <w:rPr>
        <w:rFonts w:ascii="Arial" w:hAnsi="Arial" w:cs="Arial"/>
        <w:b/>
        <w:bCs/>
        <w:color w:val="4FA830"/>
        <w:spacing w:val="-1"/>
        <w:w w:val="100"/>
        <w:sz w:val="28"/>
        <w:szCs w:val="28"/>
      </w:rPr>
    </w:lvl>
    <w:lvl w:ilvl="2">
      <w:numFmt w:val="bullet"/>
      <w:lvlText w:val="•"/>
      <w:lvlJc w:val="left"/>
      <w:pPr>
        <w:ind w:left="2442" w:hanging="681"/>
      </w:pPr>
    </w:lvl>
    <w:lvl w:ilvl="3">
      <w:numFmt w:val="bullet"/>
      <w:lvlText w:val="•"/>
      <w:lvlJc w:val="left"/>
      <w:pPr>
        <w:ind w:left="3405" w:hanging="681"/>
      </w:pPr>
    </w:lvl>
    <w:lvl w:ilvl="4">
      <w:numFmt w:val="bullet"/>
      <w:lvlText w:val="•"/>
      <w:lvlJc w:val="left"/>
      <w:pPr>
        <w:ind w:left="4368" w:hanging="681"/>
      </w:pPr>
    </w:lvl>
    <w:lvl w:ilvl="5">
      <w:numFmt w:val="bullet"/>
      <w:lvlText w:val="•"/>
      <w:lvlJc w:val="left"/>
      <w:pPr>
        <w:ind w:left="5331" w:hanging="681"/>
      </w:pPr>
    </w:lvl>
    <w:lvl w:ilvl="6">
      <w:numFmt w:val="bullet"/>
      <w:lvlText w:val="•"/>
      <w:lvlJc w:val="left"/>
      <w:pPr>
        <w:ind w:left="6294" w:hanging="681"/>
      </w:pPr>
    </w:lvl>
    <w:lvl w:ilvl="7">
      <w:numFmt w:val="bullet"/>
      <w:lvlText w:val="•"/>
      <w:lvlJc w:val="left"/>
      <w:pPr>
        <w:ind w:left="7257" w:hanging="681"/>
      </w:pPr>
    </w:lvl>
    <w:lvl w:ilvl="8">
      <w:numFmt w:val="bullet"/>
      <w:lvlText w:val="•"/>
      <w:lvlJc w:val="left"/>
      <w:pPr>
        <w:ind w:left="8219" w:hanging="681"/>
      </w:pPr>
    </w:lvl>
  </w:abstractNum>
  <w:abstractNum w:abstractNumId="1" w15:restartNumberingAfterBreak="0">
    <w:nsid w:val="00000403"/>
    <w:multiLevelType w:val="multilevel"/>
    <w:tmpl w:val="00000886"/>
    <w:lvl w:ilvl="0">
      <w:numFmt w:val="bullet"/>
      <w:lvlText w:val="■"/>
      <w:lvlJc w:val="left"/>
      <w:pPr>
        <w:ind w:left="454" w:hanging="341"/>
      </w:pPr>
      <w:rPr>
        <w:rFonts w:ascii="Wingdings" w:hAnsi="Wingdings"/>
        <w:b w:val="0"/>
        <w:color w:val="4FA830"/>
        <w:w w:val="149"/>
        <w:sz w:val="24"/>
      </w:rPr>
    </w:lvl>
    <w:lvl w:ilvl="1">
      <w:numFmt w:val="bullet"/>
      <w:lvlText w:val="•"/>
      <w:lvlJc w:val="left"/>
      <w:pPr>
        <w:ind w:left="1428" w:hanging="341"/>
      </w:pPr>
    </w:lvl>
    <w:lvl w:ilvl="2">
      <w:numFmt w:val="bullet"/>
      <w:lvlText w:val="•"/>
      <w:lvlJc w:val="left"/>
      <w:pPr>
        <w:ind w:left="2397" w:hanging="341"/>
      </w:pPr>
    </w:lvl>
    <w:lvl w:ilvl="3">
      <w:numFmt w:val="bullet"/>
      <w:lvlText w:val="•"/>
      <w:lvlJc w:val="left"/>
      <w:pPr>
        <w:ind w:left="3365" w:hanging="341"/>
      </w:pPr>
    </w:lvl>
    <w:lvl w:ilvl="4">
      <w:numFmt w:val="bullet"/>
      <w:lvlText w:val="•"/>
      <w:lvlJc w:val="left"/>
      <w:pPr>
        <w:ind w:left="4334" w:hanging="341"/>
      </w:pPr>
    </w:lvl>
    <w:lvl w:ilvl="5">
      <w:numFmt w:val="bullet"/>
      <w:lvlText w:val="•"/>
      <w:lvlJc w:val="left"/>
      <w:pPr>
        <w:ind w:left="5302" w:hanging="341"/>
      </w:pPr>
    </w:lvl>
    <w:lvl w:ilvl="6">
      <w:numFmt w:val="bullet"/>
      <w:lvlText w:val="•"/>
      <w:lvlJc w:val="left"/>
      <w:pPr>
        <w:ind w:left="6271" w:hanging="341"/>
      </w:pPr>
    </w:lvl>
    <w:lvl w:ilvl="7">
      <w:numFmt w:val="bullet"/>
      <w:lvlText w:val="•"/>
      <w:lvlJc w:val="left"/>
      <w:pPr>
        <w:ind w:left="7239" w:hanging="341"/>
      </w:pPr>
    </w:lvl>
    <w:lvl w:ilvl="8">
      <w:numFmt w:val="bullet"/>
      <w:lvlText w:val="•"/>
      <w:lvlJc w:val="left"/>
      <w:pPr>
        <w:ind w:left="8208" w:hanging="341"/>
      </w:pPr>
    </w:lvl>
  </w:abstractNum>
  <w:abstractNum w:abstractNumId="2" w15:restartNumberingAfterBreak="0">
    <w:nsid w:val="00000404"/>
    <w:multiLevelType w:val="multilevel"/>
    <w:tmpl w:val="00000887"/>
    <w:lvl w:ilvl="0">
      <w:start w:val="1"/>
      <w:numFmt w:val="decimal"/>
      <w:lvlText w:val="%1."/>
      <w:lvlJc w:val="left"/>
      <w:pPr>
        <w:ind w:left="964" w:hanging="511"/>
      </w:pPr>
      <w:rPr>
        <w:rFonts w:ascii="Arial" w:hAnsi="Arial" w:cs="Arial"/>
        <w:b/>
        <w:bCs/>
        <w:spacing w:val="-27"/>
        <w:w w:val="100"/>
        <w:sz w:val="24"/>
        <w:szCs w:val="24"/>
      </w:rPr>
    </w:lvl>
    <w:lvl w:ilvl="1">
      <w:numFmt w:val="bullet"/>
      <w:lvlText w:val="•"/>
      <w:lvlJc w:val="left"/>
      <w:pPr>
        <w:ind w:left="1878" w:hanging="511"/>
      </w:pPr>
    </w:lvl>
    <w:lvl w:ilvl="2">
      <w:numFmt w:val="bullet"/>
      <w:lvlText w:val="•"/>
      <w:lvlJc w:val="left"/>
      <w:pPr>
        <w:ind w:left="2797" w:hanging="511"/>
      </w:pPr>
    </w:lvl>
    <w:lvl w:ilvl="3">
      <w:numFmt w:val="bullet"/>
      <w:lvlText w:val="•"/>
      <w:lvlJc w:val="left"/>
      <w:pPr>
        <w:ind w:left="3715" w:hanging="511"/>
      </w:pPr>
    </w:lvl>
    <w:lvl w:ilvl="4">
      <w:numFmt w:val="bullet"/>
      <w:lvlText w:val="•"/>
      <w:lvlJc w:val="left"/>
      <w:pPr>
        <w:ind w:left="4634" w:hanging="511"/>
      </w:pPr>
    </w:lvl>
    <w:lvl w:ilvl="5">
      <w:numFmt w:val="bullet"/>
      <w:lvlText w:val="•"/>
      <w:lvlJc w:val="left"/>
      <w:pPr>
        <w:ind w:left="5552" w:hanging="511"/>
      </w:pPr>
    </w:lvl>
    <w:lvl w:ilvl="6">
      <w:numFmt w:val="bullet"/>
      <w:lvlText w:val="•"/>
      <w:lvlJc w:val="left"/>
      <w:pPr>
        <w:ind w:left="6471" w:hanging="511"/>
      </w:pPr>
    </w:lvl>
    <w:lvl w:ilvl="7">
      <w:numFmt w:val="bullet"/>
      <w:lvlText w:val="•"/>
      <w:lvlJc w:val="left"/>
      <w:pPr>
        <w:ind w:left="7389" w:hanging="511"/>
      </w:pPr>
    </w:lvl>
    <w:lvl w:ilvl="8">
      <w:numFmt w:val="bullet"/>
      <w:lvlText w:val="•"/>
      <w:lvlJc w:val="left"/>
      <w:pPr>
        <w:ind w:left="8308" w:hanging="511"/>
      </w:pPr>
    </w:lvl>
  </w:abstractNum>
  <w:abstractNum w:abstractNumId="3" w15:restartNumberingAfterBreak="0">
    <w:nsid w:val="311942DA"/>
    <w:multiLevelType w:val="multilevel"/>
    <w:tmpl w:val="AAC27D98"/>
    <w:lvl w:ilvl="0">
      <w:start w:val="1"/>
      <w:numFmt w:val="bullet"/>
      <w:lvlText w:val=""/>
      <w:lvlJc w:val="left"/>
      <w:pPr>
        <w:ind w:left="454" w:hanging="341"/>
      </w:pPr>
      <w:rPr>
        <w:rFonts w:ascii="Wingdings" w:hAnsi="Wingdings" w:hint="default"/>
        <w:b w:val="0"/>
        <w:i w:val="0"/>
        <w:caps w:val="0"/>
        <w:strike w:val="0"/>
        <w:dstrike w:val="0"/>
        <w:vanish w:val="0"/>
        <w:color w:val="339933"/>
        <w:spacing w:val="0"/>
        <w:w w:val="100"/>
        <w:kern w:val="0"/>
        <w:position w:val="0"/>
        <w:sz w:val="24"/>
        <w:u w:color="339933"/>
        <w:vertAlign w:val="baseline"/>
      </w:rPr>
    </w:lvl>
    <w:lvl w:ilvl="1">
      <w:numFmt w:val="bullet"/>
      <w:lvlText w:val="•"/>
      <w:lvlJc w:val="left"/>
      <w:pPr>
        <w:ind w:left="1428" w:hanging="341"/>
      </w:pPr>
    </w:lvl>
    <w:lvl w:ilvl="2">
      <w:numFmt w:val="bullet"/>
      <w:lvlText w:val="•"/>
      <w:lvlJc w:val="left"/>
      <w:pPr>
        <w:ind w:left="2397" w:hanging="341"/>
      </w:pPr>
    </w:lvl>
    <w:lvl w:ilvl="3">
      <w:numFmt w:val="bullet"/>
      <w:lvlText w:val="•"/>
      <w:lvlJc w:val="left"/>
      <w:pPr>
        <w:ind w:left="3365" w:hanging="341"/>
      </w:pPr>
    </w:lvl>
    <w:lvl w:ilvl="4">
      <w:numFmt w:val="bullet"/>
      <w:lvlText w:val="•"/>
      <w:lvlJc w:val="left"/>
      <w:pPr>
        <w:ind w:left="4334" w:hanging="341"/>
      </w:pPr>
    </w:lvl>
    <w:lvl w:ilvl="5">
      <w:numFmt w:val="bullet"/>
      <w:lvlText w:val="•"/>
      <w:lvlJc w:val="left"/>
      <w:pPr>
        <w:ind w:left="5302" w:hanging="341"/>
      </w:pPr>
    </w:lvl>
    <w:lvl w:ilvl="6">
      <w:numFmt w:val="bullet"/>
      <w:lvlText w:val="•"/>
      <w:lvlJc w:val="left"/>
      <w:pPr>
        <w:ind w:left="6271" w:hanging="341"/>
      </w:pPr>
    </w:lvl>
    <w:lvl w:ilvl="7">
      <w:numFmt w:val="bullet"/>
      <w:lvlText w:val="•"/>
      <w:lvlJc w:val="left"/>
      <w:pPr>
        <w:ind w:left="7239" w:hanging="341"/>
      </w:pPr>
    </w:lvl>
    <w:lvl w:ilvl="8">
      <w:numFmt w:val="bullet"/>
      <w:lvlText w:val="•"/>
      <w:lvlJc w:val="left"/>
      <w:pPr>
        <w:ind w:left="8208" w:hanging="341"/>
      </w:pPr>
    </w:lvl>
  </w:abstractNum>
  <w:abstractNum w:abstractNumId="4" w15:restartNumberingAfterBreak="0">
    <w:nsid w:val="546A40E3"/>
    <w:multiLevelType w:val="hybridMultilevel"/>
    <w:tmpl w:val="01FEB81E"/>
    <w:lvl w:ilvl="0" w:tplc="AC7EF160">
      <w:start w:val="1"/>
      <w:numFmt w:val="decimal"/>
      <w:lvlText w:val="%1."/>
      <w:lvlJc w:val="left"/>
      <w:pPr>
        <w:ind w:left="833" w:hanging="360"/>
      </w:pPr>
      <w:rPr>
        <w:rFonts w:ascii="Arial" w:hAnsi="Arial" w:cs="Times New Roman" w:hint="default"/>
        <w:b/>
        <w:i w:val="0"/>
        <w:caps w:val="0"/>
        <w:strike w:val="0"/>
        <w:dstrike w:val="0"/>
        <w:vanish w:val="0"/>
        <w:color w:val="339933" w:themeColor="accent6"/>
        <w:sz w:val="28"/>
        <w:vertAlign w:val="baseline"/>
      </w:rPr>
    </w:lvl>
    <w:lvl w:ilvl="1" w:tplc="04070019" w:tentative="1">
      <w:start w:val="1"/>
      <w:numFmt w:val="lowerLetter"/>
      <w:lvlText w:val="%2."/>
      <w:lvlJc w:val="left"/>
      <w:pPr>
        <w:ind w:left="1553" w:hanging="360"/>
      </w:pPr>
      <w:rPr>
        <w:rFonts w:cs="Times New Roman"/>
      </w:rPr>
    </w:lvl>
    <w:lvl w:ilvl="2" w:tplc="0407001B" w:tentative="1">
      <w:start w:val="1"/>
      <w:numFmt w:val="lowerRoman"/>
      <w:lvlText w:val="%3."/>
      <w:lvlJc w:val="right"/>
      <w:pPr>
        <w:ind w:left="2273" w:hanging="180"/>
      </w:pPr>
      <w:rPr>
        <w:rFonts w:cs="Times New Roman"/>
      </w:rPr>
    </w:lvl>
    <w:lvl w:ilvl="3" w:tplc="0407000F" w:tentative="1">
      <w:start w:val="1"/>
      <w:numFmt w:val="decimal"/>
      <w:lvlText w:val="%4."/>
      <w:lvlJc w:val="left"/>
      <w:pPr>
        <w:ind w:left="2993" w:hanging="360"/>
      </w:pPr>
      <w:rPr>
        <w:rFonts w:cs="Times New Roman"/>
      </w:rPr>
    </w:lvl>
    <w:lvl w:ilvl="4" w:tplc="04070019" w:tentative="1">
      <w:start w:val="1"/>
      <w:numFmt w:val="lowerLetter"/>
      <w:lvlText w:val="%5."/>
      <w:lvlJc w:val="left"/>
      <w:pPr>
        <w:ind w:left="3713" w:hanging="360"/>
      </w:pPr>
      <w:rPr>
        <w:rFonts w:cs="Times New Roman"/>
      </w:rPr>
    </w:lvl>
    <w:lvl w:ilvl="5" w:tplc="0407001B" w:tentative="1">
      <w:start w:val="1"/>
      <w:numFmt w:val="lowerRoman"/>
      <w:lvlText w:val="%6."/>
      <w:lvlJc w:val="right"/>
      <w:pPr>
        <w:ind w:left="4433" w:hanging="180"/>
      </w:pPr>
      <w:rPr>
        <w:rFonts w:cs="Times New Roman"/>
      </w:rPr>
    </w:lvl>
    <w:lvl w:ilvl="6" w:tplc="0407000F" w:tentative="1">
      <w:start w:val="1"/>
      <w:numFmt w:val="decimal"/>
      <w:lvlText w:val="%7."/>
      <w:lvlJc w:val="left"/>
      <w:pPr>
        <w:ind w:left="5153" w:hanging="360"/>
      </w:pPr>
      <w:rPr>
        <w:rFonts w:cs="Times New Roman"/>
      </w:rPr>
    </w:lvl>
    <w:lvl w:ilvl="7" w:tplc="04070019" w:tentative="1">
      <w:start w:val="1"/>
      <w:numFmt w:val="lowerLetter"/>
      <w:lvlText w:val="%8."/>
      <w:lvlJc w:val="left"/>
      <w:pPr>
        <w:ind w:left="5873" w:hanging="360"/>
      </w:pPr>
      <w:rPr>
        <w:rFonts w:cs="Times New Roman"/>
      </w:rPr>
    </w:lvl>
    <w:lvl w:ilvl="8" w:tplc="0407001B" w:tentative="1">
      <w:start w:val="1"/>
      <w:numFmt w:val="lowerRoman"/>
      <w:lvlText w:val="%9."/>
      <w:lvlJc w:val="right"/>
      <w:pPr>
        <w:ind w:left="6593" w:hanging="180"/>
      </w:pPr>
      <w:rPr>
        <w:rFonts w:cs="Times New Roman"/>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09C"/>
    <w:rsid w:val="0004488E"/>
    <w:rsid w:val="00052325"/>
    <w:rsid w:val="000A76F5"/>
    <w:rsid w:val="000E1953"/>
    <w:rsid w:val="001061AD"/>
    <w:rsid w:val="00137F5E"/>
    <w:rsid w:val="00301ECB"/>
    <w:rsid w:val="00365A63"/>
    <w:rsid w:val="003754A8"/>
    <w:rsid w:val="00462B2B"/>
    <w:rsid w:val="004B2926"/>
    <w:rsid w:val="004B51ED"/>
    <w:rsid w:val="00520095"/>
    <w:rsid w:val="00520BBC"/>
    <w:rsid w:val="00531D0E"/>
    <w:rsid w:val="0058274D"/>
    <w:rsid w:val="005A247D"/>
    <w:rsid w:val="00873CC6"/>
    <w:rsid w:val="009626D3"/>
    <w:rsid w:val="00A8105F"/>
    <w:rsid w:val="00B331AD"/>
    <w:rsid w:val="00CF2D49"/>
    <w:rsid w:val="00E74686"/>
    <w:rsid w:val="00ED7C89"/>
    <w:rsid w:val="00F1609C"/>
    <w:rsid w:val="1BA352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BA0956E"/>
  <w14:defaultImageDpi w14:val="0"/>
  <w15:docId w15:val="{6DD05FFD-5F2E-408F-AAA8-3C77B00C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spacing w:after="0" w:line="240" w:lineRule="auto"/>
    </w:pPr>
    <w:rPr>
      <w:rFonts w:ascii="Arial" w:hAnsi="Arial" w:cs="Arial"/>
    </w:rPr>
  </w:style>
  <w:style w:type="paragraph" w:styleId="berschrift1">
    <w:name w:val="heading 1"/>
    <w:basedOn w:val="Standard"/>
    <w:next w:val="Standard"/>
    <w:link w:val="berschrift1Zchn"/>
    <w:uiPriority w:val="1"/>
    <w:qFormat/>
    <w:pPr>
      <w:spacing w:before="8"/>
      <w:ind w:left="113"/>
      <w:outlineLvl w:val="0"/>
    </w:pPr>
    <w:rPr>
      <w:b/>
      <w:bCs/>
      <w:sz w:val="48"/>
      <w:szCs w:val="48"/>
    </w:rPr>
  </w:style>
  <w:style w:type="paragraph" w:styleId="berschrift2">
    <w:name w:val="heading 2"/>
    <w:basedOn w:val="Standard"/>
    <w:next w:val="Standard"/>
    <w:link w:val="berschrift2Zchn"/>
    <w:uiPriority w:val="1"/>
    <w:qFormat/>
    <w:pPr>
      <w:spacing w:before="1"/>
      <w:ind w:left="113"/>
      <w:outlineLvl w:val="1"/>
    </w:pPr>
    <w:rPr>
      <w:b/>
      <w:bCs/>
      <w:sz w:val="32"/>
      <w:szCs w:val="32"/>
    </w:rPr>
  </w:style>
  <w:style w:type="paragraph" w:styleId="berschrift3">
    <w:name w:val="heading 3"/>
    <w:basedOn w:val="Standard"/>
    <w:next w:val="Standard"/>
    <w:link w:val="berschrift3Zchn"/>
    <w:uiPriority w:val="1"/>
    <w:qFormat/>
    <w:pPr>
      <w:ind w:left="1474" w:hanging="681"/>
      <w:outlineLvl w:val="2"/>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semiHidden/>
    <w:locked/>
    <w:rPr>
      <w:rFonts w:asciiTheme="majorHAnsi" w:eastAsiaTheme="majorEastAsia" w:hAnsiTheme="majorHAnsi" w:cs="Times New Roman"/>
      <w:b/>
      <w:bCs/>
      <w:i/>
      <w:iCs/>
      <w:sz w:val="28"/>
      <w:szCs w:val="28"/>
    </w:rPr>
  </w:style>
  <w:style w:type="character" w:customStyle="1" w:styleId="berschrift3Zchn">
    <w:name w:val="Überschrift 3 Zchn"/>
    <w:basedOn w:val="Absatz-Standardschriftart"/>
    <w:link w:val="berschrift3"/>
    <w:uiPriority w:val="9"/>
    <w:semiHidden/>
    <w:locked/>
    <w:rPr>
      <w:rFonts w:asciiTheme="majorHAnsi" w:eastAsiaTheme="majorEastAsia" w:hAnsiTheme="majorHAnsi" w:cs="Times New Roman"/>
      <w:b/>
      <w:bCs/>
      <w:sz w:val="26"/>
      <w:szCs w:val="26"/>
    </w:rPr>
  </w:style>
  <w:style w:type="paragraph" w:styleId="Textkrper">
    <w:name w:val="Body Text"/>
    <w:basedOn w:val="Standard"/>
    <w:link w:val="TextkrperZchn"/>
    <w:uiPriority w:val="1"/>
    <w:qFormat/>
    <w:rPr>
      <w:sz w:val="24"/>
      <w:szCs w:val="24"/>
    </w:rPr>
  </w:style>
  <w:style w:type="character" w:customStyle="1" w:styleId="TextkrperZchn">
    <w:name w:val="Textkörper Zchn"/>
    <w:basedOn w:val="Absatz-Standardschriftart"/>
    <w:link w:val="Textkrper"/>
    <w:uiPriority w:val="99"/>
    <w:semiHidden/>
    <w:locked/>
    <w:rPr>
      <w:rFonts w:ascii="Arial" w:hAnsi="Arial" w:cs="Arial"/>
    </w:rPr>
  </w:style>
  <w:style w:type="paragraph" w:styleId="Listenabsatz">
    <w:name w:val="List Paragraph"/>
    <w:basedOn w:val="Standard"/>
    <w:uiPriority w:val="1"/>
    <w:qFormat/>
    <w:pPr>
      <w:ind w:left="1474" w:hanging="681"/>
    </w:pPr>
    <w:rPr>
      <w:sz w:val="24"/>
      <w:szCs w:val="24"/>
    </w:rPr>
  </w:style>
  <w:style w:type="paragraph" w:customStyle="1" w:styleId="TableParagraph">
    <w:name w:val="Table Paragraph"/>
    <w:basedOn w:val="Standard"/>
    <w:uiPriority w:val="1"/>
    <w:qFormat/>
    <w:rPr>
      <w:rFonts w:ascii="Times New Roman" w:hAnsi="Times New Roman" w:cs="Times New Roman"/>
      <w:sz w:val="24"/>
      <w:szCs w:val="24"/>
    </w:rPr>
  </w:style>
  <w:style w:type="paragraph" w:styleId="Kopfzeile">
    <w:name w:val="header"/>
    <w:basedOn w:val="Standard"/>
    <w:link w:val="KopfzeileZchn"/>
    <w:uiPriority w:val="99"/>
    <w:unhideWhenUsed/>
    <w:rsid w:val="00F1609C"/>
    <w:pPr>
      <w:tabs>
        <w:tab w:val="center" w:pos="4513"/>
        <w:tab w:val="right" w:pos="9026"/>
      </w:tabs>
    </w:pPr>
  </w:style>
  <w:style w:type="character" w:customStyle="1" w:styleId="KopfzeileZchn">
    <w:name w:val="Kopfzeile Zchn"/>
    <w:basedOn w:val="Absatz-Standardschriftart"/>
    <w:link w:val="Kopfzeile"/>
    <w:uiPriority w:val="99"/>
    <w:locked/>
    <w:rsid w:val="00F1609C"/>
    <w:rPr>
      <w:rFonts w:ascii="Arial" w:hAnsi="Arial" w:cs="Arial"/>
    </w:rPr>
  </w:style>
  <w:style w:type="paragraph" w:styleId="Fuzeile">
    <w:name w:val="footer"/>
    <w:basedOn w:val="Standard"/>
    <w:link w:val="FuzeileZchn"/>
    <w:uiPriority w:val="99"/>
    <w:unhideWhenUsed/>
    <w:rsid w:val="00F1609C"/>
    <w:pPr>
      <w:tabs>
        <w:tab w:val="center" w:pos="4513"/>
        <w:tab w:val="right" w:pos="9026"/>
      </w:tabs>
    </w:pPr>
  </w:style>
  <w:style w:type="character" w:customStyle="1" w:styleId="FuzeileZchn">
    <w:name w:val="Fußzeile Zchn"/>
    <w:basedOn w:val="Absatz-Standardschriftart"/>
    <w:link w:val="Fuzeile"/>
    <w:uiPriority w:val="99"/>
    <w:locked/>
    <w:rsid w:val="00F1609C"/>
    <w:rPr>
      <w:rFonts w:ascii="Arial" w:hAnsi="Arial" w:cs="Arial"/>
    </w:rPr>
  </w:style>
  <w:style w:type="paragraph" w:customStyle="1" w:styleId="KeinAbsatzformat">
    <w:name w:val="[Kein Absatzformat]"/>
    <w:rsid w:val="00F1609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Sprechblasentext">
    <w:name w:val="Balloon Text"/>
    <w:basedOn w:val="Standard"/>
    <w:link w:val="SprechblasentextZchn"/>
    <w:uiPriority w:val="99"/>
    <w:semiHidden/>
    <w:unhideWhenUsed/>
    <w:rsid w:val="00CF2D4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F2D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WHH2017">
  <a:themeElements>
    <a:clrScheme name="Benutzerdefiniert WHH">
      <a:dk1>
        <a:sysClr val="windowText" lastClr="000000"/>
      </a:dk1>
      <a:lt1>
        <a:sysClr val="window" lastClr="FFFFFF"/>
      </a:lt1>
      <a:dk2>
        <a:srgbClr val="44546A"/>
      </a:dk2>
      <a:lt2>
        <a:srgbClr val="E7E6E6"/>
      </a:lt2>
      <a:accent1>
        <a:srgbClr val="006699"/>
      </a:accent1>
      <a:accent2>
        <a:srgbClr val="FF9900"/>
      </a:accent2>
      <a:accent3>
        <a:srgbClr val="868689"/>
      </a:accent3>
      <a:accent4>
        <a:srgbClr val="663300"/>
      </a:accent4>
      <a:accent5>
        <a:srgbClr val="990033"/>
      </a:accent5>
      <a:accent6>
        <a:srgbClr val="339933"/>
      </a:accent6>
      <a:hlink>
        <a:srgbClr val="CC3D78"/>
      </a:hlink>
      <a:folHlink>
        <a:srgbClr val="692F7F"/>
      </a:folHlink>
    </a:clrScheme>
    <a:fontScheme name="WH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0BDF1CF1602C4882A6AB0F4DE710CB" ma:contentTypeVersion="45" ma:contentTypeDescription="Create a new document." ma:contentTypeScope="" ma:versionID="dbfcf4b1e90a26bf0bf7ee56ca5ac9e2">
  <xsd:schema xmlns:xsd="http://www.w3.org/2001/XMLSchema" xmlns:xs="http://www.w3.org/2001/XMLSchema" xmlns:p="http://schemas.microsoft.com/office/2006/metadata/properties" xmlns:ns1="http://schemas.microsoft.com/sharepoint/v3" xmlns:ns2="afb9b090-063d-4de7-86fa-19265e3d0d15" xmlns:ns3="791E11F1-BC6B-4DFE-B652-4F59A5AD483F" xmlns:ns4="3927bd65-a0cf-4ead-8b6c-52cf0a3829c6" xmlns:ns5="b2db73e4-896b-4982-a610-d8e3e751e4e4" xmlns:ns6="791e11f1-bc6b-4dfe-b652-4f59a5ad483f" targetNamespace="http://schemas.microsoft.com/office/2006/metadata/properties" ma:root="true" ma:fieldsID="868aac1315e66b8304844b7b3032581d" ns1:_="" ns2:_="" ns3:_="" ns4:_="" ns5:_="" ns6:_="">
    <xsd:import namespace="http://schemas.microsoft.com/sharepoint/v3"/>
    <xsd:import namespace="afb9b090-063d-4de7-86fa-19265e3d0d15"/>
    <xsd:import namespace="791E11F1-BC6B-4DFE-B652-4F59A5AD483F"/>
    <xsd:import namespace="3927bd65-a0cf-4ead-8b6c-52cf0a3829c6"/>
    <xsd:import namespace="b2db73e4-896b-4982-a610-d8e3e751e4e4"/>
    <xsd:import namespace="791e11f1-bc6b-4dfe-b652-4f59a5ad483f"/>
    <xsd:element name="properties">
      <xsd:complexType>
        <xsd:sequence>
          <xsd:element name="documentManagement">
            <xsd:complexType>
              <xsd:all>
                <xsd:element ref="ns2:_dlc_DocId" minOccurs="0"/>
                <xsd:element ref="ns2:_dlc_DocIdUrl" minOccurs="0"/>
                <xsd:element ref="ns2:_dlc_DocIdPersistId" minOccurs="0"/>
                <xsd:element ref="ns3:f5203227854a44ce9da35ddb5bfa07da" minOccurs="0"/>
                <xsd:element ref="ns2:TaxCatchAll" minOccurs="0"/>
                <xsd:element ref="ns4:SharedWithUsers" minOccurs="0"/>
                <xsd:element ref="ns5:SharingHintHash" minOccurs="0"/>
                <xsd:element ref="ns2:SharedWithDetails" minOccurs="0"/>
                <xsd:element ref="ns1:AverageRating" minOccurs="0"/>
                <xsd:element ref="ns1:RatingCount" minOccurs="0"/>
                <xsd:element ref="ns1:RatedBy" minOccurs="0"/>
                <xsd:element ref="ns1:Ratings" minOccurs="0"/>
                <xsd:element ref="ns1:LikesCount" minOccurs="0"/>
                <xsd:element ref="ns1:LikedBy" minOccurs="0"/>
                <xsd:element ref="ns2:TaxKeywordTaxHTField" minOccurs="0"/>
                <xsd:element ref="ns6:MediaServiceMetadata" minOccurs="0"/>
                <xsd:element ref="ns6:MediaServiceFastMetadata" minOccurs="0"/>
                <xsd:element ref="ns6:MediaServiceAutoTags" minOccurs="0"/>
                <xsd:element ref="ns6:MediaServiceDateTaken" minOccurs="0"/>
                <xsd:element ref="ns6:MediaServiceLocation" minOccurs="0"/>
                <xsd:element ref="ns6:MediaServiceOCR" minOccurs="0"/>
                <xsd:element ref="ns6:MediaServiceGenerationTime" minOccurs="0"/>
                <xsd:element ref="ns6:MediaServiceEventHashCode" minOccurs="0"/>
                <xsd:element ref="ns1:_ip_UnifiedCompliancePolicyProperties" minOccurs="0"/>
                <xsd:element ref="ns1:_ip_UnifiedCompliancePolicyUIAction"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7" nillable="true" ma:displayName="Rating (0-5)" ma:decimals="2" ma:description="Average value of all the ratings that have been submitted" ma:internalName="AverageRating" ma:readOnly="true">
      <xsd:simpleType>
        <xsd:restriction base="dms:Number"/>
      </xsd:simpleType>
    </xsd:element>
    <xsd:element name="RatingCount" ma:index="18" nillable="true" ma:displayName="Number of Ratings" ma:decimals="0" ma:description="Number of ratings submitted" ma:internalName="RatingCount" ma:readOnly="true">
      <xsd:simpleType>
        <xsd:restriction base="dms:Number"/>
      </xsd:simpleType>
    </xsd:element>
    <xsd:element name="RatedBy" ma:index="1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LikesCount" ma:index="21" nillable="true" ma:displayName="Number of Likes" ma:internalName="LikesCount">
      <xsd:simpleType>
        <xsd:restriction base="dms:Unknown"/>
      </xsd:simpleType>
    </xsd:element>
    <xsd:element name="LikedBy" ma:index="2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9b090-063d-4de7-86fa-19265e3d0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3" nillable="true" ma:displayName="Taxonomy Catch All Column" ma:hidden="true" ma:list="{f9972129-43a7-4392-8450-c3e4f83ef7e4}" ma:internalName="TaxCatchAll" ma:showField="CatchAllData" ma:web="afb9b090-063d-4de7-86fa-19265e3d0d15">
      <xsd:complexType>
        <xsd:complexContent>
          <xsd:extension base="dms:MultiChoiceLookup">
            <xsd:sequence>
              <xsd:element name="Value" type="dms:Lookup" maxOccurs="unbounded" minOccurs="0" nillable="true"/>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KeywordTaxHTField" ma:index="24" nillable="true" ma:taxonomy="true" ma:internalName="TaxKeywordTaxHTField" ma:taxonomyFieldName="TaxKeyword" ma:displayName="Enterprise Keywords" ma:fieldId="{23f27201-bee3-471e-b2e7-b64fd8b7ca38}" ma:taxonomyMulti="true" ma:sspId="5d696f10-1229-4a6d-8d17-bf68f8a41e4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f5203227854a44ce9da35ddb5bfa07da" ma:index="12" nillable="true" ma:taxonomy="true" ma:internalName="f5203227854a44ce9da35ddb5bfa07da" ma:taxonomyFieldName="Keywords" ma:displayName="Keywords" ma:default="" ma:fieldId="{f5203227-854a-44ce-9da3-5ddb5bfa07da}" ma:taxonomyMulti="true" ma:sspId="5d696f10-1229-4a6d-8d17-bf68f8a41e4e" ma:termSetId="f4c215ed-60b5-46f2-9356-a1a3679e894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7bd65-a0cf-4ead-8b6c-52cf0a3829c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db73e4-896b-4982-a610-d8e3e751e4e4" elementFormDefault="qualified">
    <xsd:import namespace="http://schemas.microsoft.com/office/2006/documentManagement/types"/>
    <xsd:import namespace="http://schemas.microsoft.com/office/infopath/2007/PartnerControls"/>
    <xsd:element name="SharingHintHash" ma:index="15"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MediaServiceAutoTags" ma:description="" ma:internalName="MediaServiceAutoTags" ma:readOnly="true">
      <xsd:simpleType>
        <xsd:restriction base="dms:Text"/>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Location" ma:index="29" nillable="true" ma:displayName="MediaServiceLocation" ma:description="" ma:internalName="MediaServiceLocatio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Ratings xmlns="http://schemas.microsoft.com/sharepoint/v3" xsi:nil="true"/>
    <TaxKeywordTaxHTField xmlns="afb9b090-063d-4de7-86fa-19265e3d0d15">
      <Terms xmlns="http://schemas.microsoft.com/office/infopath/2007/PartnerControls"/>
    </TaxKeywordTaxHTField>
    <TaxCatchAll xmlns="afb9b090-063d-4de7-86fa-19265e3d0d15"/>
    <LikedBy xmlns="http://schemas.microsoft.com/sharepoint/v3">
      <UserInfo>
        <DisplayName/>
        <AccountId xsi:nil="true"/>
        <AccountType/>
      </UserInfo>
    </LikedBy>
    <_ip_UnifiedCompliancePolicyProperties xmlns="http://schemas.microsoft.com/sharepoint/v3" xsi:nil="true"/>
    <f5203227854a44ce9da35ddb5bfa07da xmlns="791E11F1-BC6B-4DFE-B652-4F59A5AD483F">
      <Terms xmlns="http://schemas.microsoft.com/office/infopath/2007/PartnerControls"/>
    </f5203227854a44ce9da35ddb5bfa07da>
    <RatedBy xmlns="http://schemas.microsoft.com/sharepoint/v3">
      <UserInfo>
        <DisplayName/>
        <AccountId xsi:nil="true"/>
        <AccountType/>
      </UserInfo>
    </RatedBy>
    <_dlc_DocId xmlns="afb9b090-063d-4de7-86fa-19265e3d0d15">AASCRT3JXYJU-741-168186</_dlc_DocId>
    <_dlc_DocIdUrl xmlns="afb9b090-063d-4de7-86fa-19265e3d0d15">
      <Url>https://welthungerhilfe.sharepoint.com/Organisation/org_ou10/_layouts/15/DocIdRedir.aspx?ID=AASCRT3JXYJU-741-168186</Url>
      <Description>AASCRT3JXYJU-741-168186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C718F-3A61-4245-9712-BE297EFE6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b9b090-063d-4de7-86fa-19265e3d0d15"/>
    <ds:schemaRef ds:uri="791E11F1-BC6B-4DFE-B652-4F59A5AD483F"/>
    <ds:schemaRef ds:uri="3927bd65-a0cf-4ead-8b6c-52cf0a3829c6"/>
    <ds:schemaRef ds:uri="b2db73e4-896b-4982-a610-d8e3e751e4e4"/>
    <ds:schemaRef ds:uri="791e11f1-bc6b-4dfe-b652-4f59a5ad4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D1C017-3FB9-425A-91CA-B2088DB53E90}">
  <ds:schemaRefs>
    <ds:schemaRef ds:uri="791e11f1-bc6b-4dfe-b652-4f59a5ad483f"/>
    <ds:schemaRef ds:uri="http://purl.org/dc/terms/"/>
    <ds:schemaRef ds:uri="http://schemas.microsoft.com/office/infopath/2007/PartnerControls"/>
    <ds:schemaRef ds:uri="b2db73e4-896b-4982-a610-d8e3e751e4e4"/>
    <ds:schemaRef ds:uri="http://schemas.microsoft.com/office/2006/documentManagement/types"/>
    <ds:schemaRef ds:uri="791E11F1-BC6B-4DFE-B652-4F59A5AD483F"/>
    <ds:schemaRef ds:uri="http://purl.org/dc/elements/1.1/"/>
    <ds:schemaRef ds:uri="http://schemas.microsoft.com/office/2006/metadata/properties"/>
    <ds:schemaRef ds:uri="http://schemas.openxmlformats.org/package/2006/metadata/core-properties"/>
    <ds:schemaRef ds:uri="3927bd65-a0cf-4ead-8b6c-52cf0a3829c6"/>
    <ds:schemaRef ds:uri="afb9b090-063d-4de7-86fa-19265e3d0d15"/>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A2CCCECA-EC17-47B8-8A03-026D86BEFC7D}">
  <ds:schemaRefs>
    <ds:schemaRef ds:uri="http://schemas.microsoft.com/sharepoint/v3/contenttype/forms"/>
  </ds:schemaRefs>
</ds:datastoreItem>
</file>

<file path=customXml/itemProps4.xml><?xml version="1.0" encoding="utf-8"?>
<ds:datastoreItem xmlns:ds="http://schemas.openxmlformats.org/officeDocument/2006/customXml" ds:itemID="{6D7BB174-67A2-44BB-A134-9C79F5D2D9C2}">
  <ds:schemaRefs>
    <ds:schemaRef ds:uri="http://schemas.microsoft.com/sharepoint/events"/>
  </ds:schemaRefs>
</ds:datastoreItem>
</file>

<file path=customXml/itemProps5.xml><?xml version="1.0" encoding="utf-8"?>
<ds:datastoreItem xmlns:ds="http://schemas.openxmlformats.org/officeDocument/2006/customXml" ds:itemID="{0DCE39D5-5620-462A-8C68-F252EB5D0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3713</Characters>
  <Application>Microsoft Office Word</Application>
  <DocSecurity>0</DocSecurity>
  <Lines>30</Lines>
  <Paragraphs>8</Paragraphs>
  <ScaleCrop>false</ScaleCrop>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dc:creator>
  <cp:keywords/>
  <dc:description/>
  <cp:lastModifiedBy>Leila Broich</cp:lastModifiedBy>
  <cp:revision>13</cp:revision>
  <dcterms:created xsi:type="dcterms:W3CDTF">2020-05-28T13:55:00Z</dcterms:created>
  <dcterms:modified xsi:type="dcterms:W3CDTF">2020-06-17T18:40:00Z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y fmtid="{D5CDD505-2E9C-101B-9397-08002B2CF9AE}" pid="3" name="ContentTypeId">
    <vt:lpwstr>0x010100430BDF1CF1602C4882A6AB0F4DE710CB</vt:lpwstr>
  </property>
  <property fmtid="{D5CDD505-2E9C-101B-9397-08002B2CF9AE}" pid="4" name="_dlc_DocIdItemGuid">
    <vt:lpwstr>91a806ab-a725-4d88-a289-1cb46da2a8fc</vt:lpwstr>
  </property>
  <property fmtid="{D5CDD505-2E9C-101B-9397-08002B2CF9AE}" pid="5" name="TaxKeyword">
    <vt:lpwstr/>
  </property>
</Properties>
</file>